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7C" w:rsidRPr="0047688E" w:rsidRDefault="00B74625" w:rsidP="00F72A7C">
      <w:pPr>
        <w:spacing w:after="0" w:line="240" w:lineRule="auto"/>
        <w:jc w:val="center"/>
        <w:rPr>
          <w:rFonts w:ascii="Times New Roman" w:hAnsi="Times New Roman" w:cs="Times New Roman"/>
          <w:b/>
        </w:rPr>
      </w:pPr>
      <w:r w:rsidRPr="0047688E">
        <w:rPr>
          <w:rFonts w:ascii="Times New Roman" w:hAnsi="Times New Roman" w:cs="Times New Roman"/>
          <w:b/>
        </w:rPr>
        <w:t xml:space="preserve">Мониторинг результатов усвоения программы </w:t>
      </w:r>
      <w:r w:rsidR="00F72A7C" w:rsidRPr="0047688E">
        <w:rPr>
          <w:rFonts w:ascii="Times New Roman" w:hAnsi="Times New Roman" w:cs="Times New Roman"/>
          <w:b/>
        </w:rPr>
        <w:t xml:space="preserve">детьми в </w:t>
      </w:r>
      <w:r w:rsidR="00AC6AB2">
        <w:rPr>
          <w:rFonts w:ascii="Times New Roman" w:hAnsi="Times New Roman" w:cs="Times New Roman"/>
          <w:b/>
        </w:rPr>
        <w:t>__________</w:t>
      </w:r>
      <w:r w:rsidRPr="0047688E">
        <w:rPr>
          <w:rFonts w:ascii="Times New Roman" w:hAnsi="Times New Roman" w:cs="Times New Roman"/>
          <w:b/>
        </w:rPr>
        <w:t xml:space="preserve"> год</w:t>
      </w:r>
      <w:r w:rsidR="00F72A7C" w:rsidRPr="0047688E">
        <w:rPr>
          <w:rFonts w:ascii="Times New Roman" w:hAnsi="Times New Roman" w:cs="Times New Roman"/>
          <w:b/>
        </w:rPr>
        <w:t>у</w:t>
      </w:r>
    </w:p>
    <w:p w:rsidR="0047688E" w:rsidRDefault="00F72A7C" w:rsidP="0047688E">
      <w:pPr>
        <w:spacing w:after="0" w:line="240" w:lineRule="auto"/>
        <w:jc w:val="center"/>
        <w:rPr>
          <w:rFonts w:ascii="Times New Roman" w:hAnsi="Times New Roman" w:cs="Times New Roman"/>
          <w:b/>
        </w:rPr>
      </w:pPr>
      <w:r w:rsidRPr="0047688E">
        <w:rPr>
          <w:rFonts w:ascii="Times New Roman" w:hAnsi="Times New Roman" w:cs="Times New Roman"/>
          <w:b/>
        </w:rPr>
        <w:t>«детский санаторий «Спартак»</w:t>
      </w:r>
    </w:p>
    <w:p w:rsidR="00E840D2" w:rsidRDefault="00E840D2" w:rsidP="001D2443">
      <w:pPr>
        <w:spacing w:after="0" w:line="240" w:lineRule="auto"/>
        <w:jc w:val="center"/>
        <w:rPr>
          <w:rFonts w:ascii="Times New Roman" w:hAnsi="Times New Roman" w:cs="Times New Roman"/>
          <w:b/>
        </w:rPr>
      </w:pPr>
      <w:r>
        <w:rPr>
          <w:rFonts w:ascii="Times New Roman" w:hAnsi="Times New Roman" w:cs="Times New Roman"/>
          <w:b/>
        </w:rPr>
        <w:t>Отделение №</w:t>
      </w:r>
    </w:p>
    <w:p w:rsidR="0047688E" w:rsidRPr="0047688E" w:rsidRDefault="001D2443" w:rsidP="0047688E">
      <w:pPr>
        <w:spacing w:after="0" w:line="240" w:lineRule="auto"/>
        <w:jc w:val="center"/>
        <w:rPr>
          <w:rFonts w:ascii="Times New Roman" w:hAnsi="Times New Roman" w:cs="Times New Roman"/>
          <w:b/>
        </w:rPr>
      </w:pPr>
      <w:r>
        <w:rPr>
          <w:rFonts w:ascii="Times New Roman" w:hAnsi="Times New Roman" w:cs="Times New Roman"/>
          <w:b/>
        </w:rPr>
        <w:t>Воспитатели:</w:t>
      </w:r>
    </w:p>
    <w:tbl>
      <w:tblPr>
        <w:tblStyle w:val="a5"/>
        <w:tblW w:w="9747" w:type="dxa"/>
        <w:tblLayout w:type="fixed"/>
        <w:tblLook w:val="04A0" w:firstRow="1" w:lastRow="0" w:firstColumn="1" w:lastColumn="0" w:noHBand="0" w:noVBand="1"/>
      </w:tblPr>
      <w:tblGrid>
        <w:gridCol w:w="436"/>
        <w:gridCol w:w="4424"/>
        <w:gridCol w:w="942"/>
        <w:gridCol w:w="942"/>
        <w:gridCol w:w="942"/>
        <w:gridCol w:w="942"/>
        <w:gridCol w:w="1119"/>
      </w:tblGrid>
      <w:tr w:rsidR="000F0053" w:rsidRPr="00F45072" w:rsidTr="00885882">
        <w:tc>
          <w:tcPr>
            <w:tcW w:w="436" w:type="dxa"/>
          </w:tcPr>
          <w:p w:rsidR="000F0053" w:rsidRPr="00F45072" w:rsidRDefault="000F0053" w:rsidP="00B74625">
            <w:pPr>
              <w:autoSpaceDE w:val="0"/>
              <w:autoSpaceDN w:val="0"/>
              <w:adjustRightInd w:val="0"/>
              <w:rPr>
                <w:rFonts w:ascii="Times New Roman" w:hAnsi="Times New Roman"/>
                <w:b/>
                <w:i/>
                <w:sz w:val="24"/>
                <w:szCs w:val="24"/>
              </w:rPr>
            </w:pPr>
          </w:p>
        </w:tc>
        <w:tc>
          <w:tcPr>
            <w:tcW w:w="4424" w:type="dxa"/>
          </w:tcPr>
          <w:p w:rsidR="000F0053" w:rsidRPr="00F45072" w:rsidRDefault="000F0053" w:rsidP="00B74625">
            <w:pPr>
              <w:autoSpaceDE w:val="0"/>
              <w:autoSpaceDN w:val="0"/>
              <w:adjustRightInd w:val="0"/>
              <w:rPr>
                <w:rFonts w:ascii="Times New Roman" w:hAnsi="Times New Roman"/>
                <w:sz w:val="24"/>
                <w:szCs w:val="24"/>
              </w:rPr>
            </w:pPr>
            <w:r w:rsidRPr="00F45072">
              <w:rPr>
                <w:rFonts w:ascii="Times New Roman" w:hAnsi="Times New Roman"/>
                <w:b/>
                <w:i/>
                <w:sz w:val="24"/>
                <w:szCs w:val="24"/>
              </w:rPr>
              <w:t>Целевые ориентиры на этапе завершения дошкольного образования</w:t>
            </w:r>
          </w:p>
        </w:tc>
        <w:tc>
          <w:tcPr>
            <w:tcW w:w="942" w:type="dxa"/>
          </w:tcPr>
          <w:p w:rsidR="000F0053" w:rsidRDefault="00AC6AB2" w:rsidP="00B74625">
            <w:pPr>
              <w:autoSpaceDE w:val="0"/>
              <w:autoSpaceDN w:val="0"/>
              <w:adjustRightInd w:val="0"/>
              <w:rPr>
                <w:rFonts w:ascii="Times New Roman" w:hAnsi="Times New Roman"/>
                <w:szCs w:val="24"/>
              </w:rPr>
            </w:pPr>
            <w:r w:rsidRPr="00F45072">
              <w:rPr>
                <w:rFonts w:ascii="Times New Roman" w:hAnsi="Times New Roman"/>
                <w:szCs w:val="24"/>
              </w:rPr>
              <w:t>С</w:t>
            </w:r>
            <w:r w:rsidR="000F0053" w:rsidRPr="00F45072">
              <w:rPr>
                <w:rFonts w:ascii="Times New Roman" w:hAnsi="Times New Roman"/>
                <w:szCs w:val="24"/>
              </w:rPr>
              <w:t>мены</w:t>
            </w:r>
          </w:p>
          <w:p w:rsidR="00AC6AB2" w:rsidRDefault="00AC6AB2" w:rsidP="00B74625">
            <w:pPr>
              <w:autoSpaceDE w:val="0"/>
              <w:autoSpaceDN w:val="0"/>
              <w:adjustRightInd w:val="0"/>
              <w:rPr>
                <w:rFonts w:ascii="Times New Roman" w:hAnsi="Times New Roman"/>
                <w:szCs w:val="24"/>
              </w:rPr>
            </w:pPr>
            <w:r>
              <w:rPr>
                <w:rFonts w:ascii="Times New Roman" w:hAnsi="Times New Roman"/>
                <w:szCs w:val="24"/>
              </w:rPr>
              <w:t>с _____</w:t>
            </w:r>
          </w:p>
          <w:p w:rsidR="00AC6AB2" w:rsidRPr="00F45072" w:rsidRDefault="00AC6AB2" w:rsidP="00B74625">
            <w:pPr>
              <w:autoSpaceDE w:val="0"/>
              <w:autoSpaceDN w:val="0"/>
              <w:adjustRightInd w:val="0"/>
              <w:rPr>
                <w:rFonts w:ascii="Times New Roman" w:hAnsi="Times New Roman"/>
                <w:szCs w:val="24"/>
              </w:rPr>
            </w:pPr>
            <w:r>
              <w:rPr>
                <w:rFonts w:ascii="Times New Roman" w:hAnsi="Times New Roman"/>
                <w:szCs w:val="24"/>
              </w:rPr>
              <w:t>по ____</w:t>
            </w:r>
          </w:p>
        </w:tc>
        <w:tc>
          <w:tcPr>
            <w:tcW w:w="942" w:type="dxa"/>
          </w:tcPr>
          <w:p w:rsidR="000F0053" w:rsidRPr="00F45072" w:rsidRDefault="000F0053" w:rsidP="000F0053">
            <w:pPr>
              <w:autoSpaceDE w:val="0"/>
              <w:autoSpaceDN w:val="0"/>
              <w:adjustRightInd w:val="0"/>
              <w:rPr>
                <w:rFonts w:ascii="Times New Roman" w:hAnsi="Times New Roman"/>
                <w:szCs w:val="24"/>
              </w:rPr>
            </w:pPr>
            <w:r>
              <w:rPr>
                <w:rFonts w:ascii="Times New Roman" w:hAnsi="Times New Roman"/>
                <w:szCs w:val="24"/>
              </w:rPr>
              <w:t>Кол-во детей</w:t>
            </w:r>
          </w:p>
        </w:tc>
        <w:tc>
          <w:tcPr>
            <w:tcW w:w="942" w:type="dxa"/>
          </w:tcPr>
          <w:p w:rsidR="000F0053" w:rsidRPr="00F45072" w:rsidRDefault="000F0053" w:rsidP="00B74625">
            <w:pPr>
              <w:autoSpaceDE w:val="0"/>
              <w:autoSpaceDN w:val="0"/>
              <w:adjustRightInd w:val="0"/>
              <w:rPr>
                <w:rFonts w:ascii="Times New Roman" w:hAnsi="Times New Roman"/>
                <w:szCs w:val="24"/>
              </w:rPr>
            </w:pPr>
            <w:r w:rsidRPr="00F45072">
              <w:rPr>
                <w:rFonts w:ascii="Times New Roman" w:hAnsi="Times New Roman"/>
                <w:szCs w:val="24"/>
              </w:rPr>
              <w:t>Начало смены</w:t>
            </w:r>
          </w:p>
        </w:tc>
        <w:tc>
          <w:tcPr>
            <w:tcW w:w="942" w:type="dxa"/>
          </w:tcPr>
          <w:p w:rsidR="000F0053" w:rsidRPr="00F45072" w:rsidRDefault="000F0053" w:rsidP="00B74625">
            <w:pPr>
              <w:autoSpaceDE w:val="0"/>
              <w:autoSpaceDN w:val="0"/>
              <w:adjustRightInd w:val="0"/>
              <w:rPr>
                <w:rFonts w:ascii="Times New Roman" w:hAnsi="Times New Roman"/>
                <w:szCs w:val="24"/>
              </w:rPr>
            </w:pPr>
            <w:r w:rsidRPr="00F45072">
              <w:rPr>
                <w:rFonts w:ascii="Times New Roman" w:hAnsi="Times New Roman"/>
                <w:szCs w:val="24"/>
              </w:rPr>
              <w:t>Конец смены</w:t>
            </w:r>
          </w:p>
        </w:tc>
        <w:tc>
          <w:tcPr>
            <w:tcW w:w="1119" w:type="dxa"/>
          </w:tcPr>
          <w:p w:rsidR="000F0053" w:rsidRPr="00F45072" w:rsidRDefault="000F0053" w:rsidP="00B74625">
            <w:pPr>
              <w:autoSpaceDE w:val="0"/>
              <w:autoSpaceDN w:val="0"/>
              <w:adjustRightInd w:val="0"/>
              <w:rPr>
                <w:rFonts w:ascii="Times New Roman" w:hAnsi="Times New Roman"/>
                <w:szCs w:val="24"/>
              </w:rPr>
            </w:pPr>
            <w:proofErr w:type="spellStart"/>
            <w:r>
              <w:rPr>
                <w:rFonts w:ascii="Times New Roman" w:hAnsi="Times New Roman"/>
                <w:szCs w:val="24"/>
              </w:rPr>
              <w:t>Эффктивность</w:t>
            </w:r>
            <w:proofErr w:type="spellEnd"/>
          </w:p>
        </w:tc>
      </w:tr>
      <w:tr w:rsidR="00AC6AB2" w:rsidRPr="00F45072" w:rsidTr="00885882">
        <w:trPr>
          <w:trHeight w:val="83"/>
        </w:trPr>
        <w:tc>
          <w:tcPr>
            <w:tcW w:w="436" w:type="dxa"/>
            <w:vMerge w:val="restart"/>
          </w:tcPr>
          <w:p w:rsidR="00AC6AB2" w:rsidRPr="00F45072" w:rsidRDefault="00AC6AB2" w:rsidP="00F72A7C">
            <w:pPr>
              <w:autoSpaceDE w:val="0"/>
              <w:autoSpaceDN w:val="0"/>
              <w:adjustRightInd w:val="0"/>
              <w:jc w:val="both"/>
              <w:rPr>
                <w:rFonts w:ascii="Times New Roman" w:hAnsi="Times New Roman"/>
              </w:rPr>
            </w:pPr>
            <w:r>
              <w:rPr>
                <w:rFonts w:ascii="Times New Roman" w:hAnsi="Times New Roman"/>
              </w:rPr>
              <w:t>1</w:t>
            </w:r>
          </w:p>
        </w:tc>
        <w:tc>
          <w:tcPr>
            <w:tcW w:w="4424" w:type="dxa"/>
            <w:vMerge w:val="restart"/>
          </w:tcPr>
          <w:p w:rsidR="00AC6AB2" w:rsidRPr="00F45072" w:rsidRDefault="00AC6AB2" w:rsidP="00AC6AB2">
            <w:pPr>
              <w:autoSpaceDE w:val="0"/>
              <w:autoSpaceDN w:val="0"/>
              <w:adjustRightInd w:val="0"/>
              <w:jc w:val="both"/>
              <w:rPr>
                <w:rFonts w:ascii="Times New Roman" w:hAnsi="Times New Roman"/>
              </w:rPr>
            </w:pPr>
            <w:r w:rsidRPr="00F45072">
              <w:rPr>
                <w:rFonts w:ascii="Times New Roman" w:hAnsi="Times New Roman"/>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FC407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E840D2">
            <w:pPr>
              <w:autoSpaceDE w:val="0"/>
              <w:autoSpaceDN w:val="0"/>
              <w:adjustRightInd w:val="0"/>
              <w:rPr>
                <w:rFonts w:ascii="Times New Roman" w:hAnsi="Times New Roman"/>
              </w:rPr>
            </w:pPr>
          </w:p>
        </w:tc>
      </w:tr>
      <w:tr w:rsidR="00AC6AB2" w:rsidRPr="00F45072" w:rsidTr="00885882">
        <w:trPr>
          <w:trHeight w:val="70"/>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2</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 xml:space="preserve">Ребенок обладает установкой положительного отношения к миру, </w:t>
            </w:r>
            <w:proofErr w:type="gramStart"/>
            <w:r w:rsidRPr="00F45072">
              <w:rPr>
                <w:rFonts w:ascii="Times New Roman" w:hAnsi="Times New Roman"/>
              </w:rPr>
              <w:t>к</w:t>
            </w:r>
            <w:proofErr w:type="gramEnd"/>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разным видам труда, другим людям и самому себе, обладает чувство собственного достоинства; активно взаимодействует со сверстниками и взрослыми, участвует в совместных играх.</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E840D2">
            <w:pPr>
              <w:autoSpaceDE w:val="0"/>
              <w:autoSpaceDN w:val="0"/>
              <w:adjustRightInd w:val="0"/>
              <w:rPr>
                <w:rFonts w:ascii="Times New Roman" w:hAnsi="Times New Roman"/>
              </w:rPr>
            </w:pPr>
          </w:p>
        </w:tc>
      </w:tr>
      <w:tr w:rsidR="000F0053" w:rsidRPr="00F45072" w:rsidTr="00885882">
        <w:trPr>
          <w:trHeight w:val="105"/>
        </w:trPr>
        <w:tc>
          <w:tcPr>
            <w:tcW w:w="436" w:type="dxa"/>
            <w:vMerge w:val="restart"/>
          </w:tcPr>
          <w:p w:rsidR="000F0053" w:rsidRPr="00F45072" w:rsidRDefault="000F0053" w:rsidP="00B74625">
            <w:pPr>
              <w:autoSpaceDE w:val="0"/>
              <w:autoSpaceDN w:val="0"/>
              <w:adjustRightInd w:val="0"/>
              <w:rPr>
                <w:rFonts w:ascii="Times New Roman" w:hAnsi="Times New Roman"/>
              </w:rPr>
            </w:pPr>
            <w:r>
              <w:rPr>
                <w:rFonts w:ascii="Times New Roman" w:hAnsi="Times New Roman"/>
              </w:rPr>
              <w:t>3</w:t>
            </w:r>
          </w:p>
        </w:tc>
        <w:tc>
          <w:tcPr>
            <w:tcW w:w="4424" w:type="dxa"/>
            <w:vMerge w:val="restart"/>
          </w:tcPr>
          <w:p w:rsidR="000F0053" w:rsidRPr="00F45072" w:rsidRDefault="000F0053" w:rsidP="00E80B41">
            <w:pPr>
              <w:autoSpaceDE w:val="0"/>
              <w:autoSpaceDN w:val="0"/>
              <w:adjustRightInd w:val="0"/>
              <w:jc w:val="both"/>
              <w:rPr>
                <w:rFonts w:ascii="Times New Roman" w:hAnsi="Times New Roman"/>
              </w:rPr>
            </w:pPr>
            <w:proofErr w:type="gramStart"/>
            <w:r w:rsidRPr="00F45072">
              <w:rPr>
                <w:rFonts w:ascii="Times New Roman" w:hAnsi="Times New Roman"/>
              </w:rPr>
              <w:t>Способен</w:t>
            </w:r>
            <w:proofErr w:type="gramEnd"/>
            <w:r w:rsidRPr="00F45072">
              <w:rPr>
                <w:rFonts w:ascii="Times New Roman" w:hAnsi="Times New Roman"/>
              </w:rPr>
              <w:t xml:space="preserve"> договариваться, учитывать интересы и чувства других,</w:t>
            </w:r>
          </w:p>
          <w:p w:rsidR="000F0053" w:rsidRPr="00F45072" w:rsidRDefault="000F0053" w:rsidP="00E80B41">
            <w:pPr>
              <w:autoSpaceDE w:val="0"/>
              <w:autoSpaceDN w:val="0"/>
              <w:adjustRightInd w:val="0"/>
              <w:jc w:val="both"/>
              <w:rPr>
                <w:rFonts w:ascii="Times New Roman" w:hAnsi="Times New Roman"/>
              </w:rPr>
            </w:pPr>
            <w:r w:rsidRPr="00F45072">
              <w:rPr>
                <w:rFonts w:ascii="Times New Roman" w:hAnsi="Times New Roman"/>
              </w:rPr>
              <w:t xml:space="preserve">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roofErr w:type="gramStart"/>
            <w:r w:rsidRPr="00F45072">
              <w:rPr>
                <w:rFonts w:ascii="Times New Roman" w:hAnsi="Times New Roman"/>
              </w:rPr>
              <w:t>Способен</w:t>
            </w:r>
            <w:proofErr w:type="gramEnd"/>
            <w:r w:rsidRPr="00F45072">
              <w:rPr>
                <w:rFonts w:ascii="Times New Roman" w:hAnsi="Times New Roman"/>
              </w:rPr>
              <w:t xml:space="preserve"> сотрудничать и выполнять как лидерские, так и исполнительские функции в совместной деятельности.</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150DB4">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vMerge/>
          </w:tcPr>
          <w:p w:rsidR="000F0053" w:rsidRPr="00F45072" w:rsidRDefault="000F0053" w:rsidP="00B74625">
            <w:pPr>
              <w:autoSpaceDE w:val="0"/>
              <w:autoSpaceDN w:val="0"/>
              <w:adjustRightInd w:val="0"/>
              <w:rPr>
                <w:rFonts w:ascii="Times New Roman" w:hAnsi="Times New Roman"/>
              </w:rPr>
            </w:pPr>
          </w:p>
        </w:tc>
        <w:tc>
          <w:tcPr>
            <w:tcW w:w="4424" w:type="dxa"/>
            <w:vMerge/>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B74625">
            <w:pPr>
              <w:autoSpaceDE w:val="0"/>
              <w:autoSpaceDN w:val="0"/>
              <w:adjustRightInd w:val="0"/>
              <w:rPr>
                <w:rFonts w:ascii="Times New Roman" w:hAnsi="Times New Roman"/>
              </w:rPr>
            </w:pPr>
          </w:p>
        </w:tc>
      </w:tr>
      <w:tr w:rsidR="000F0053" w:rsidRPr="00F45072" w:rsidTr="00885882">
        <w:trPr>
          <w:trHeight w:val="98"/>
        </w:trPr>
        <w:tc>
          <w:tcPr>
            <w:tcW w:w="436" w:type="dxa"/>
          </w:tcPr>
          <w:p w:rsidR="000F0053" w:rsidRPr="00F45072" w:rsidRDefault="000F0053" w:rsidP="00B74625">
            <w:pPr>
              <w:autoSpaceDE w:val="0"/>
              <w:autoSpaceDN w:val="0"/>
              <w:adjustRightInd w:val="0"/>
              <w:rPr>
                <w:rFonts w:ascii="Times New Roman" w:hAnsi="Times New Roman"/>
              </w:rPr>
            </w:pPr>
          </w:p>
        </w:tc>
        <w:tc>
          <w:tcPr>
            <w:tcW w:w="4424"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B74625">
            <w:pPr>
              <w:autoSpaceDE w:val="0"/>
              <w:autoSpaceDN w:val="0"/>
              <w:adjustRightInd w:val="0"/>
              <w:rPr>
                <w:rFonts w:ascii="Times New Roman" w:hAnsi="Times New Roman"/>
              </w:rPr>
            </w:pPr>
            <w:r>
              <w:rPr>
                <w:rFonts w:ascii="Times New Roman" w:hAnsi="Times New Roman"/>
              </w:rPr>
              <w:t>12</w:t>
            </w:r>
          </w:p>
        </w:tc>
        <w:tc>
          <w:tcPr>
            <w:tcW w:w="942" w:type="dxa"/>
          </w:tcPr>
          <w:p w:rsidR="000F0053" w:rsidRPr="00F45072" w:rsidRDefault="000F0053" w:rsidP="00B74625">
            <w:pPr>
              <w:autoSpaceDE w:val="0"/>
              <w:autoSpaceDN w:val="0"/>
              <w:adjustRightInd w:val="0"/>
              <w:rPr>
                <w:rFonts w:ascii="Times New Roman" w:hAnsi="Times New Roman"/>
              </w:rPr>
            </w:pPr>
          </w:p>
        </w:tc>
        <w:tc>
          <w:tcPr>
            <w:tcW w:w="942" w:type="dxa"/>
          </w:tcPr>
          <w:p w:rsidR="000F0053" w:rsidRPr="00F45072" w:rsidRDefault="000F0053" w:rsidP="00E840D2">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E840D2">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E840D2">
            <w:pPr>
              <w:autoSpaceDE w:val="0"/>
              <w:autoSpaceDN w:val="0"/>
              <w:adjustRightInd w:val="0"/>
              <w:rPr>
                <w:rFonts w:ascii="Times New Roman" w:hAnsi="Times New Roman"/>
              </w:rPr>
            </w:pPr>
            <w:r w:rsidRPr="00F45072">
              <w:rPr>
                <w:rFonts w:ascii="Times New Roman" w:hAnsi="Times New Roman"/>
              </w:rPr>
              <w:t>В-</w:t>
            </w:r>
          </w:p>
        </w:tc>
        <w:tc>
          <w:tcPr>
            <w:tcW w:w="942" w:type="dxa"/>
          </w:tcPr>
          <w:p w:rsidR="000F0053" w:rsidRPr="00F45072" w:rsidRDefault="000F0053" w:rsidP="00E840D2">
            <w:pPr>
              <w:autoSpaceDE w:val="0"/>
              <w:autoSpaceDN w:val="0"/>
              <w:adjustRightInd w:val="0"/>
              <w:rPr>
                <w:rFonts w:ascii="Times New Roman" w:hAnsi="Times New Roman"/>
              </w:rPr>
            </w:pPr>
            <w:r w:rsidRPr="00F45072">
              <w:rPr>
                <w:rFonts w:ascii="Times New Roman" w:hAnsi="Times New Roman"/>
              </w:rPr>
              <w:t>Н-</w:t>
            </w:r>
          </w:p>
          <w:p w:rsidR="000F0053" w:rsidRPr="00F45072" w:rsidRDefault="000F0053" w:rsidP="00E840D2">
            <w:pPr>
              <w:autoSpaceDE w:val="0"/>
              <w:autoSpaceDN w:val="0"/>
              <w:adjustRightInd w:val="0"/>
              <w:rPr>
                <w:rFonts w:ascii="Times New Roman" w:hAnsi="Times New Roman"/>
              </w:rPr>
            </w:pPr>
            <w:r w:rsidRPr="00F45072">
              <w:rPr>
                <w:rFonts w:ascii="Times New Roman" w:hAnsi="Times New Roman"/>
              </w:rPr>
              <w:t>С-</w:t>
            </w:r>
          </w:p>
          <w:p w:rsidR="000F0053" w:rsidRPr="00F45072" w:rsidRDefault="000F0053" w:rsidP="00E840D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0F0053" w:rsidRPr="00F45072" w:rsidRDefault="000F0053" w:rsidP="00E840D2">
            <w:pPr>
              <w:autoSpaceDE w:val="0"/>
              <w:autoSpaceDN w:val="0"/>
              <w:adjustRightInd w:val="0"/>
              <w:rPr>
                <w:rFonts w:ascii="Times New Roman" w:hAnsi="Times New Roman"/>
              </w:rPr>
            </w:pPr>
          </w:p>
        </w:tc>
      </w:tr>
      <w:tr w:rsidR="00AC6AB2" w:rsidRPr="00F45072" w:rsidTr="00885882">
        <w:trPr>
          <w:trHeight w:val="58"/>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4</w:t>
            </w:r>
          </w:p>
        </w:tc>
        <w:tc>
          <w:tcPr>
            <w:tcW w:w="4424" w:type="dxa"/>
            <w:vMerge w:val="restart"/>
          </w:tcPr>
          <w:p w:rsidR="00AC6AB2" w:rsidRPr="00F45072" w:rsidRDefault="00AC6AB2" w:rsidP="00B74625">
            <w:pPr>
              <w:autoSpaceDE w:val="0"/>
              <w:autoSpaceDN w:val="0"/>
              <w:adjustRightInd w:val="0"/>
              <w:rPr>
                <w:rFonts w:ascii="Times New Roman" w:hAnsi="Times New Roman"/>
              </w:rPr>
            </w:pPr>
            <w:proofErr w:type="gramStart"/>
            <w:r w:rsidRPr="00F45072">
              <w:rPr>
                <w:rFonts w:ascii="Times New Roman" w:hAnsi="Times New Roman"/>
              </w:rPr>
              <w:t>Понимает, что все люди равны вне зависимости отих социального</w:t>
            </w:r>
            <w:proofErr w:type="gramEnd"/>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происхождения, этнической принадлежности, религиозных и других верований, их физических и психических особенностей.</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785748">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785748">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35"/>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5</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 xml:space="preserve">Проявляет </w:t>
            </w:r>
            <w:proofErr w:type="spellStart"/>
            <w:r w:rsidRPr="00F45072">
              <w:rPr>
                <w:rFonts w:ascii="Times New Roman" w:hAnsi="Times New Roman"/>
              </w:rPr>
              <w:t>эмпатию</w:t>
            </w:r>
            <w:proofErr w:type="spellEnd"/>
            <w:r w:rsidRPr="00F45072">
              <w:rPr>
                <w:rFonts w:ascii="Times New Roman" w:hAnsi="Times New Roman"/>
              </w:rPr>
              <w:t xml:space="preserve"> по отношению к другим людям, готовность</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прийти на помощь тем, кто в этом нуждается</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35"/>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6</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Проявляет умение слышать других и стремление быть понятым</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другими.</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6B43E2">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83"/>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7</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 xml:space="preserve">Ребенок обладает развитым воображением, </w:t>
            </w:r>
            <w:r w:rsidRPr="00F45072">
              <w:rPr>
                <w:rFonts w:ascii="Times New Roman" w:hAnsi="Times New Roman"/>
              </w:rPr>
              <w:lastRenderedPageBreak/>
              <w:t xml:space="preserve">которое реализуется </w:t>
            </w:r>
            <w:proofErr w:type="gramStart"/>
            <w:r w:rsidRPr="00F45072">
              <w:rPr>
                <w:rFonts w:ascii="Times New Roman" w:hAnsi="Times New Roman"/>
              </w:rPr>
              <w:t>в</w:t>
            </w:r>
            <w:proofErr w:type="gramEnd"/>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 xml:space="preserve">разных видах деятельности, и прежде всего в игре; владеет разными формами и видами игры, различает </w:t>
            </w:r>
            <w:proofErr w:type="gramStart"/>
            <w:r w:rsidRPr="00F45072">
              <w:rPr>
                <w:rFonts w:ascii="Times New Roman" w:hAnsi="Times New Roman"/>
              </w:rPr>
              <w:t>условную</w:t>
            </w:r>
            <w:proofErr w:type="gramEnd"/>
            <w:r w:rsidRPr="00F45072">
              <w:rPr>
                <w:rFonts w:ascii="Times New Roman" w:hAnsi="Times New Roman"/>
              </w:rPr>
              <w:t xml:space="preserve"> и реальную ситуации; умеет</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подчиняться разным правилам и социальным нормам. Умеет распознавать различные ситуации и адекватно их оценивать.</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82"/>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70"/>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8</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Ребенок достаточно хорошо владеет устной речью, может выражать</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свои мысли и желания, использовать речь для выражения своих мыслей,</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чувств и желаний, построения речевого высказывания в ситуации общения, выделять звуки в словах, у ребенка складываются предпосылки грамотности.</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58"/>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9</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У ребенка развита крупная и мелкая моторика; он подвижен, вынос-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лив, владеет основными движениями, может контролировать свои движения и управлять ими.</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70"/>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10</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Ребенок способен к волевым усилиям, может следовать социальным</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 xml:space="preserve">нормам поведения и правилам в разных видах деятельности, во взаимоотношениях </w:t>
            </w:r>
            <w:proofErr w:type="gramStart"/>
            <w:r w:rsidRPr="00F45072">
              <w:rPr>
                <w:rFonts w:ascii="Times New Roman" w:hAnsi="Times New Roman"/>
              </w:rPr>
              <w:t>со</w:t>
            </w:r>
            <w:proofErr w:type="gramEnd"/>
            <w:r w:rsidRPr="00F45072">
              <w:rPr>
                <w:rFonts w:ascii="Times New Roman" w:hAnsi="Times New Roman"/>
              </w:rPr>
              <w:t xml:space="preserve"> взрослыми и сверстниками, может </w:t>
            </w:r>
            <w:r w:rsidRPr="00F45072">
              <w:rPr>
                <w:rFonts w:ascii="Times New Roman" w:hAnsi="Times New Roman"/>
              </w:rPr>
              <w:lastRenderedPageBreak/>
              <w:t>соблюдать правила безопасного поведения и навыки личной гигиены.</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23"/>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11</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Проявляет ответственность за начатое дело.</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20"/>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153"/>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Ребенок проявляет любознательность, задает вопросы взрослым и</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F45072">
              <w:rPr>
                <w:rFonts w:ascii="Times New Roman" w:hAnsi="Times New Roman"/>
              </w:rPr>
              <w:t>склонен</w:t>
            </w:r>
            <w:proofErr w:type="gramEnd"/>
            <w:r w:rsidRPr="00F45072">
              <w:rPr>
                <w:rFonts w:ascii="Times New Roman" w:hAnsi="Times New Roman"/>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148"/>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35"/>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13</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Открыт новому, то есть проявляет желание узнавать новое, самостоятельно добывать новые знания; положительно относится к обучению в школе.</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35"/>
        </w:trPr>
        <w:tc>
          <w:tcPr>
            <w:tcW w:w="436" w:type="dxa"/>
            <w:vMerge w:val="restart"/>
          </w:tcPr>
          <w:p w:rsidR="00AC6AB2" w:rsidRPr="00F45072" w:rsidRDefault="00AC6AB2" w:rsidP="000C21D6">
            <w:pPr>
              <w:autoSpaceDE w:val="0"/>
              <w:autoSpaceDN w:val="0"/>
              <w:adjustRightInd w:val="0"/>
              <w:rPr>
                <w:rFonts w:ascii="Times New Roman" w:hAnsi="Times New Roman"/>
              </w:rPr>
            </w:pPr>
            <w:r>
              <w:rPr>
                <w:rFonts w:ascii="Times New Roman" w:hAnsi="Times New Roman"/>
              </w:rPr>
              <w:t>14</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Проявляет уважение к жизни (в различных ее формах) и заботу об окружающей среде.</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58"/>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15</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58"/>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16</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58"/>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17</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49"/>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70"/>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18</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Соблюдает элементарные общепринятые нормы, имеет первичные</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ценностные представления о том, «что такое хорошо и что такое плохо»,</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стремится поступать хорошо; проявляет уважение к старшим и заботу о</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младших.</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D45E99">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65"/>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AC6AB2" w:rsidRPr="00F45072" w:rsidTr="00885882">
        <w:trPr>
          <w:trHeight w:val="35"/>
        </w:trPr>
        <w:tc>
          <w:tcPr>
            <w:tcW w:w="436" w:type="dxa"/>
            <w:vMerge w:val="restart"/>
          </w:tcPr>
          <w:p w:rsidR="00AC6AB2" w:rsidRPr="00F45072" w:rsidRDefault="00AC6AB2" w:rsidP="00B74625">
            <w:pPr>
              <w:autoSpaceDE w:val="0"/>
              <w:autoSpaceDN w:val="0"/>
              <w:adjustRightInd w:val="0"/>
              <w:rPr>
                <w:rFonts w:ascii="Times New Roman" w:hAnsi="Times New Roman"/>
              </w:rPr>
            </w:pPr>
            <w:r>
              <w:rPr>
                <w:rFonts w:ascii="Times New Roman" w:hAnsi="Times New Roman"/>
              </w:rPr>
              <w:t>19</w:t>
            </w:r>
          </w:p>
        </w:tc>
        <w:tc>
          <w:tcPr>
            <w:tcW w:w="4424" w:type="dxa"/>
            <w:vMerge w:val="restart"/>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Имеет начальные представления о здоровом образе жизни. Воспринимает здоровый образ жизни как ценность.</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3</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4</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5</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6</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lastRenderedPageBreak/>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7</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8</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9</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10</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6143E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11</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B74625">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B74625">
            <w:pPr>
              <w:autoSpaceDE w:val="0"/>
              <w:autoSpaceDN w:val="0"/>
              <w:adjustRightInd w:val="0"/>
              <w:rPr>
                <w:rFonts w:ascii="Times New Roman" w:hAnsi="Times New Roman"/>
              </w:rPr>
            </w:pPr>
          </w:p>
        </w:tc>
      </w:tr>
      <w:tr w:rsidR="00AC6AB2" w:rsidRPr="00F45072" w:rsidTr="00885882">
        <w:trPr>
          <w:trHeight w:val="33"/>
        </w:trPr>
        <w:tc>
          <w:tcPr>
            <w:tcW w:w="436" w:type="dxa"/>
            <w:vMerge/>
          </w:tcPr>
          <w:p w:rsidR="00AC6AB2" w:rsidRPr="00F45072" w:rsidRDefault="00AC6AB2" w:rsidP="00B74625">
            <w:pPr>
              <w:autoSpaceDE w:val="0"/>
              <w:autoSpaceDN w:val="0"/>
              <w:adjustRightInd w:val="0"/>
              <w:rPr>
                <w:rFonts w:ascii="Times New Roman" w:hAnsi="Times New Roman"/>
              </w:rPr>
            </w:pPr>
          </w:p>
        </w:tc>
        <w:tc>
          <w:tcPr>
            <w:tcW w:w="4424" w:type="dxa"/>
            <w:vMerge/>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B74625">
            <w:pPr>
              <w:autoSpaceDE w:val="0"/>
              <w:autoSpaceDN w:val="0"/>
              <w:adjustRightInd w:val="0"/>
              <w:rPr>
                <w:rFonts w:ascii="Times New Roman" w:hAnsi="Times New Roman"/>
              </w:rPr>
            </w:pPr>
            <w:r>
              <w:rPr>
                <w:rFonts w:ascii="Times New Roman" w:hAnsi="Times New Roman"/>
              </w:rPr>
              <w:t>12</w:t>
            </w:r>
          </w:p>
        </w:tc>
        <w:tc>
          <w:tcPr>
            <w:tcW w:w="942" w:type="dxa"/>
          </w:tcPr>
          <w:p w:rsidR="00AC6AB2" w:rsidRPr="00F45072" w:rsidRDefault="00AC6AB2" w:rsidP="00B74625">
            <w:pPr>
              <w:autoSpaceDE w:val="0"/>
              <w:autoSpaceDN w:val="0"/>
              <w:adjustRightInd w:val="0"/>
              <w:rPr>
                <w:rFonts w:ascii="Times New Roman" w:hAnsi="Times New Roman"/>
              </w:rPr>
            </w:pP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942" w:type="dxa"/>
          </w:tcPr>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Н-</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С-</w:t>
            </w:r>
          </w:p>
          <w:p w:rsidR="00AC6AB2" w:rsidRPr="00F45072" w:rsidRDefault="00AC6AB2" w:rsidP="001D2443">
            <w:pPr>
              <w:autoSpaceDE w:val="0"/>
              <w:autoSpaceDN w:val="0"/>
              <w:adjustRightInd w:val="0"/>
              <w:rPr>
                <w:rFonts w:ascii="Times New Roman" w:hAnsi="Times New Roman"/>
              </w:rPr>
            </w:pPr>
            <w:r w:rsidRPr="00F45072">
              <w:rPr>
                <w:rFonts w:ascii="Times New Roman" w:hAnsi="Times New Roman"/>
              </w:rPr>
              <w:t>В-</w:t>
            </w:r>
          </w:p>
        </w:tc>
        <w:tc>
          <w:tcPr>
            <w:tcW w:w="1119" w:type="dxa"/>
          </w:tcPr>
          <w:p w:rsidR="00AC6AB2" w:rsidRPr="00F45072" w:rsidRDefault="00AC6AB2" w:rsidP="001D2443">
            <w:pPr>
              <w:autoSpaceDE w:val="0"/>
              <w:autoSpaceDN w:val="0"/>
              <w:adjustRightInd w:val="0"/>
              <w:rPr>
                <w:rFonts w:ascii="Times New Roman" w:hAnsi="Times New Roman"/>
              </w:rPr>
            </w:pPr>
          </w:p>
        </w:tc>
      </w:tr>
      <w:tr w:rsidR="000F0053" w:rsidTr="00885882">
        <w:tblPrEx>
          <w:tblLook w:val="0000" w:firstRow="0" w:lastRow="0" w:firstColumn="0" w:lastColumn="0" w:noHBand="0" w:noVBand="0"/>
        </w:tblPrEx>
        <w:trPr>
          <w:trHeight w:val="495"/>
        </w:trPr>
        <w:tc>
          <w:tcPr>
            <w:tcW w:w="436" w:type="dxa"/>
            <w:vMerge w:val="restart"/>
          </w:tcPr>
          <w:p w:rsidR="000F0053" w:rsidRDefault="000F0053" w:rsidP="00B74625"/>
        </w:tc>
        <w:tc>
          <w:tcPr>
            <w:tcW w:w="4424" w:type="dxa"/>
            <w:vMerge w:val="restart"/>
          </w:tcPr>
          <w:p w:rsidR="000F0053" w:rsidRDefault="00AC6AB2" w:rsidP="00B74625">
            <w:r>
              <w:t>Итого</w:t>
            </w:r>
          </w:p>
        </w:tc>
        <w:tc>
          <w:tcPr>
            <w:tcW w:w="942" w:type="dxa"/>
          </w:tcPr>
          <w:p w:rsidR="000F0053" w:rsidRDefault="000F0053" w:rsidP="00B74625"/>
        </w:tc>
        <w:tc>
          <w:tcPr>
            <w:tcW w:w="942" w:type="dxa"/>
          </w:tcPr>
          <w:p w:rsidR="000F0053" w:rsidRDefault="000F0053" w:rsidP="00B74625"/>
        </w:tc>
        <w:tc>
          <w:tcPr>
            <w:tcW w:w="942" w:type="dxa"/>
          </w:tcPr>
          <w:p w:rsidR="000F0053" w:rsidRDefault="000F0053" w:rsidP="00B74625"/>
        </w:tc>
        <w:tc>
          <w:tcPr>
            <w:tcW w:w="942" w:type="dxa"/>
          </w:tcPr>
          <w:p w:rsidR="000F0053" w:rsidRDefault="000F0053" w:rsidP="00B74625"/>
        </w:tc>
        <w:tc>
          <w:tcPr>
            <w:tcW w:w="1119" w:type="dxa"/>
          </w:tcPr>
          <w:p w:rsidR="000F0053" w:rsidRDefault="000F0053" w:rsidP="00B74625"/>
        </w:tc>
      </w:tr>
      <w:tr w:rsidR="000F0053" w:rsidTr="00885882">
        <w:tblPrEx>
          <w:tblLook w:val="0000" w:firstRow="0" w:lastRow="0" w:firstColumn="0" w:lastColumn="0" w:noHBand="0" w:noVBand="0"/>
        </w:tblPrEx>
        <w:trPr>
          <w:trHeight w:val="426"/>
        </w:trPr>
        <w:tc>
          <w:tcPr>
            <w:tcW w:w="436" w:type="dxa"/>
            <w:vMerge/>
          </w:tcPr>
          <w:p w:rsidR="000F0053" w:rsidRDefault="000F0053" w:rsidP="00B74625"/>
        </w:tc>
        <w:tc>
          <w:tcPr>
            <w:tcW w:w="4424" w:type="dxa"/>
            <w:vMerge/>
          </w:tcPr>
          <w:p w:rsidR="000F0053" w:rsidRDefault="000F0053" w:rsidP="00B74625"/>
        </w:tc>
        <w:tc>
          <w:tcPr>
            <w:tcW w:w="942" w:type="dxa"/>
          </w:tcPr>
          <w:p w:rsidR="000F0053" w:rsidRDefault="000F0053" w:rsidP="00B74625"/>
        </w:tc>
        <w:tc>
          <w:tcPr>
            <w:tcW w:w="942" w:type="dxa"/>
          </w:tcPr>
          <w:p w:rsidR="000F0053" w:rsidRDefault="000F0053" w:rsidP="00B74625"/>
        </w:tc>
        <w:tc>
          <w:tcPr>
            <w:tcW w:w="942" w:type="dxa"/>
          </w:tcPr>
          <w:p w:rsidR="000F0053" w:rsidRDefault="000F0053" w:rsidP="00B74625"/>
        </w:tc>
        <w:tc>
          <w:tcPr>
            <w:tcW w:w="942" w:type="dxa"/>
          </w:tcPr>
          <w:p w:rsidR="000F0053" w:rsidRDefault="000F0053" w:rsidP="00B74625"/>
        </w:tc>
        <w:tc>
          <w:tcPr>
            <w:tcW w:w="1119" w:type="dxa"/>
          </w:tcPr>
          <w:p w:rsidR="000F0053" w:rsidRDefault="000F0053" w:rsidP="00B74625"/>
        </w:tc>
      </w:tr>
    </w:tbl>
    <w:p w:rsidR="00585EBA" w:rsidRDefault="00585EBA" w:rsidP="00585EBA">
      <w:pPr>
        <w:pStyle w:val="c20"/>
        <w:shd w:val="clear" w:color="auto" w:fill="FFFFFF"/>
        <w:spacing w:before="0" w:beforeAutospacing="0" w:after="0" w:afterAutospacing="0"/>
        <w:ind w:right="20" w:firstLine="400"/>
        <w:jc w:val="both"/>
        <w:rPr>
          <w:rFonts w:ascii="Calibri" w:hAnsi="Calibri"/>
          <w:color w:val="000000"/>
          <w:sz w:val="22"/>
          <w:szCs w:val="22"/>
        </w:rPr>
      </w:pPr>
      <w:r>
        <w:rPr>
          <w:rStyle w:val="c1"/>
          <w:color w:val="000000"/>
          <w:sz w:val="28"/>
          <w:szCs w:val="28"/>
          <w:shd w:val="clear" w:color="auto" w:fill="FFFFFF"/>
        </w:rPr>
        <w:t>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85EBA" w:rsidRDefault="00585EBA" w:rsidP="00585EBA">
      <w:pPr>
        <w:pStyle w:val="c29"/>
        <w:shd w:val="clear" w:color="auto" w:fill="FFFFFF"/>
        <w:spacing w:before="0" w:beforeAutospacing="0" w:after="0" w:afterAutospacing="0"/>
        <w:ind w:right="20" w:firstLine="380"/>
        <w:jc w:val="both"/>
        <w:rPr>
          <w:rFonts w:ascii="Calibri" w:hAnsi="Calibri"/>
          <w:color w:val="000000"/>
          <w:sz w:val="22"/>
          <w:szCs w:val="22"/>
        </w:rPr>
      </w:pPr>
      <w:r>
        <w:rPr>
          <w:rStyle w:val="c1"/>
          <w:color w:val="000000"/>
          <w:sz w:val="28"/>
          <w:szCs w:val="28"/>
          <w:shd w:val="clear" w:color="auto" w:fill="FFFFFF"/>
        </w:rPr>
        <w:t xml:space="preserve">Целевые ориентиры дошкольного образования, представленные в ФГОС </w:t>
      </w:r>
      <w:proofErr w:type="gramStart"/>
      <w:r>
        <w:rPr>
          <w:rStyle w:val="c1"/>
          <w:color w:val="000000"/>
          <w:sz w:val="28"/>
          <w:szCs w:val="28"/>
          <w:shd w:val="clear" w:color="auto" w:fill="FFFFFF"/>
        </w:rPr>
        <w:t>ДО</w:t>
      </w:r>
      <w:proofErr w:type="gramEnd"/>
      <w:r>
        <w:rPr>
          <w:rStyle w:val="c1"/>
          <w:color w:val="000000"/>
          <w:sz w:val="28"/>
          <w:szCs w:val="28"/>
          <w:shd w:val="clear" w:color="auto" w:fill="FFFFFF"/>
        </w:rPr>
        <w:t xml:space="preserve">, следует рассматривать как </w:t>
      </w:r>
      <w:proofErr w:type="gramStart"/>
      <w:r>
        <w:rPr>
          <w:rStyle w:val="c1"/>
          <w:color w:val="000000"/>
          <w:sz w:val="28"/>
          <w:szCs w:val="28"/>
          <w:shd w:val="clear" w:color="auto" w:fill="FFFFFF"/>
        </w:rPr>
        <w:t>социально-нормативные</w:t>
      </w:r>
      <w:proofErr w:type="gramEnd"/>
      <w:r>
        <w:rPr>
          <w:rStyle w:val="c1"/>
          <w:color w:val="000000"/>
          <w:sz w:val="28"/>
          <w:szCs w:val="28"/>
          <w:shd w:val="clear" w:color="auto" w:fill="FFFFFF"/>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585EBA" w:rsidRDefault="00585EBA" w:rsidP="00585EBA">
      <w:pPr>
        <w:pStyle w:val="c22"/>
        <w:shd w:val="clear" w:color="auto" w:fill="FFFFFF"/>
        <w:spacing w:before="0" w:beforeAutospacing="0" w:after="0" w:afterAutospacing="0"/>
        <w:ind w:right="20" w:firstLine="380"/>
        <w:jc w:val="both"/>
        <w:rPr>
          <w:rFonts w:ascii="Calibri" w:hAnsi="Calibri"/>
          <w:color w:val="000000"/>
          <w:sz w:val="22"/>
          <w:szCs w:val="22"/>
        </w:rPr>
      </w:pPr>
      <w:proofErr w:type="gramStart"/>
      <w:r>
        <w:rPr>
          <w:rStyle w:val="c1"/>
          <w:color w:val="000000"/>
          <w:sz w:val="28"/>
          <w:szCs w:val="28"/>
          <w:shd w:val="clear" w:color="auto" w:fill="FFFFFF"/>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095B71" w:rsidRDefault="00585EBA" w:rsidP="00585EBA">
      <w:pPr>
        <w:pStyle w:val="c7"/>
        <w:shd w:val="clear" w:color="auto" w:fill="FFFFFF"/>
        <w:spacing w:before="0" w:beforeAutospacing="0" w:after="0" w:afterAutospacing="0"/>
        <w:ind w:right="20" w:firstLine="380"/>
        <w:jc w:val="both"/>
        <w:rPr>
          <w:rStyle w:val="c1"/>
          <w:color w:val="000000"/>
          <w:sz w:val="28"/>
          <w:szCs w:val="28"/>
          <w:shd w:val="clear" w:color="auto" w:fill="FFFFFF"/>
        </w:rPr>
      </w:pPr>
      <w:r>
        <w:rPr>
          <w:rStyle w:val="c1"/>
          <w:color w:val="000000"/>
          <w:sz w:val="28"/>
          <w:szCs w:val="28"/>
          <w:shd w:val="clear" w:color="auto" w:fill="FFFFFF"/>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r w:rsidR="00095B71">
        <w:rPr>
          <w:rStyle w:val="c1"/>
          <w:color w:val="000000"/>
          <w:sz w:val="28"/>
          <w:szCs w:val="28"/>
          <w:shd w:val="clear" w:color="auto" w:fill="FFFFFF"/>
        </w:rPr>
        <w:t>Отдельных критериев для детей младшего школьного возраста не разработано.</w:t>
      </w:r>
    </w:p>
    <w:p w:rsidR="00585EBA" w:rsidRDefault="00095B71" w:rsidP="00585EBA">
      <w:pPr>
        <w:spacing w:after="0" w:line="240" w:lineRule="auto"/>
        <w:jc w:val="both"/>
        <w:rPr>
          <w:rStyle w:val="c1"/>
          <w:rFonts w:ascii="Times New Roman" w:eastAsia="Times New Roman" w:hAnsi="Times New Roman" w:cs="Times New Roman"/>
          <w:color w:val="000000"/>
          <w:sz w:val="28"/>
          <w:szCs w:val="28"/>
          <w:shd w:val="clear" w:color="auto" w:fill="FFFFFF"/>
          <w:lang w:eastAsia="ru-RU"/>
        </w:rPr>
      </w:pPr>
      <w:r>
        <w:rPr>
          <w:rStyle w:val="c1"/>
          <w:rFonts w:ascii="Times New Roman" w:eastAsia="Times New Roman" w:hAnsi="Times New Roman" w:cs="Times New Roman"/>
          <w:color w:val="000000"/>
          <w:sz w:val="28"/>
          <w:szCs w:val="28"/>
          <w:shd w:val="clear" w:color="auto" w:fill="FFFFFF"/>
          <w:lang w:eastAsia="ru-RU"/>
        </w:rPr>
        <w:t>Данный мониторинг прост в использовании, показывает объективные результаты и подходит как для детей дошкольного, так и для детей школьного возраста.</w:t>
      </w:r>
    </w:p>
    <w:p w:rsidR="00063862" w:rsidRDefault="00063862" w:rsidP="00063862">
      <w:pPr>
        <w:spacing w:after="0" w:line="240" w:lineRule="auto"/>
        <w:jc w:val="center"/>
        <w:rPr>
          <w:rFonts w:ascii="Times New Roman" w:hAnsi="Times New Roman" w:cs="Times New Roman"/>
          <w:b/>
        </w:rPr>
      </w:pPr>
    </w:p>
    <w:p w:rsidR="00063862" w:rsidRDefault="00063862" w:rsidP="00063862">
      <w:pPr>
        <w:spacing w:after="0" w:line="240" w:lineRule="auto"/>
        <w:jc w:val="center"/>
        <w:rPr>
          <w:rFonts w:ascii="Times New Roman" w:hAnsi="Times New Roman" w:cs="Times New Roman"/>
          <w:b/>
        </w:rPr>
        <w:sectPr w:rsidR="00063862" w:rsidSect="00E840D2">
          <w:footerReference w:type="default" r:id="rId9"/>
          <w:pgSz w:w="11906" w:h="16838"/>
          <w:pgMar w:top="1134" w:right="850" w:bottom="1134" w:left="1701" w:header="708" w:footer="708" w:gutter="0"/>
          <w:cols w:space="708"/>
          <w:docGrid w:linePitch="360"/>
        </w:sectPr>
      </w:pPr>
    </w:p>
    <w:p w:rsidR="0053780D" w:rsidRPr="003B37C0" w:rsidRDefault="0053780D" w:rsidP="0053780D">
      <w:pPr>
        <w:spacing w:after="0" w:line="240" w:lineRule="auto"/>
        <w:jc w:val="center"/>
        <w:rPr>
          <w:rFonts w:ascii="Times New Roman" w:hAnsi="Times New Roman" w:cs="Times New Roman"/>
          <w:b/>
          <w:sz w:val="20"/>
          <w:szCs w:val="20"/>
        </w:rPr>
      </w:pPr>
      <w:r w:rsidRPr="003B37C0">
        <w:rPr>
          <w:rFonts w:ascii="Times New Roman" w:hAnsi="Times New Roman" w:cs="Times New Roman"/>
          <w:b/>
          <w:sz w:val="20"/>
          <w:szCs w:val="20"/>
        </w:rPr>
        <w:lastRenderedPageBreak/>
        <w:t>«</w:t>
      </w:r>
      <w:r>
        <w:rPr>
          <w:rFonts w:ascii="Times New Roman" w:hAnsi="Times New Roman" w:cs="Times New Roman"/>
          <w:b/>
          <w:sz w:val="20"/>
          <w:szCs w:val="20"/>
        </w:rPr>
        <w:t>Д</w:t>
      </w:r>
      <w:r w:rsidRPr="003B37C0">
        <w:rPr>
          <w:rFonts w:ascii="Times New Roman" w:hAnsi="Times New Roman" w:cs="Times New Roman"/>
          <w:b/>
          <w:sz w:val="20"/>
          <w:szCs w:val="20"/>
        </w:rPr>
        <w:t>етский санаторий «Спартак»</w:t>
      </w:r>
    </w:p>
    <w:p w:rsidR="00063862" w:rsidRPr="003B37C0" w:rsidRDefault="00063862" w:rsidP="003B37C0">
      <w:pPr>
        <w:spacing w:after="0" w:line="240" w:lineRule="auto"/>
        <w:jc w:val="center"/>
        <w:rPr>
          <w:rFonts w:ascii="Times New Roman" w:hAnsi="Times New Roman" w:cs="Times New Roman"/>
          <w:b/>
          <w:sz w:val="20"/>
          <w:szCs w:val="20"/>
        </w:rPr>
      </w:pPr>
      <w:r w:rsidRPr="003B37C0">
        <w:rPr>
          <w:rFonts w:ascii="Times New Roman" w:hAnsi="Times New Roman" w:cs="Times New Roman"/>
          <w:b/>
          <w:sz w:val="20"/>
          <w:szCs w:val="20"/>
        </w:rPr>
        <w:t>Мониторинг результатов усвоения программы детьми в __________ году</w:t>
      </w:r>
    </w:p>
    <w:p w:rsidR="00063862" w:rsidRPr="003B37C0" w:rsidRDefault="00063862" w:rsidP="003B37C0">
      <w:pPr>
        <w:spacing w:after="0" w:line="240" w:lineRule="auto"/>
        <w:jc w:val="center"/>
        <w:rPr>
          <w:rFonts w:ascii="Times New Roman" w:hAnsi="Times New Roman" w:cs="Times New Roman"/>
          <w:b/>
          <w:sz w:val="20"/>
          <w:szCs w:val="20"/>
        </w:rPr>
      </w:pPr>
      <w:r w:rsidRPr="003B37C0">
        <w:rPr>
          <w:rFonts w:ascii="Times New Roman" w:hAnsi="Times New Roman" w:cs="Times New Roman"/>
          <w:b/>
          <w:sz w:val="20"/>
          <w:szCs w:val="20"/>
        </w:rPr>
        <w:t>Отделение №</w:t>
      </w:r>
      <w:r w:rsidR="0053780D">
        <w:rPr>
          <w:rFonts w:ascii="Times New Roman" w:hAnsi="Times New Roman" w:cs="Times New Roman"/>
          <w:b/>
          <w:sz w:val="20"/>
          <w:szCs w:val="20"/>
        </w:rPr>
        <w:t xml:space="preserve"> __________________</w:t>
      </w:r>
      <w:bookmarkStart w:id="0" w:name="_GoBack"/>
      <w:bookmarkEnd w:id="0"/>
    </w:p>
    <w:p w:rsidR="00063862" w:rsidRPr="003B37C0" w:rsidRDefault="00063862" w:rsidP="003B37C0">
      <w:pPr>
        <w:spacing w:after="0" w:line="240" w:lineRule="auto"/>
        <w:jc w:val="center"/>
        <w:rPr>
          <w:rFonts w:ascii="Times New Roman" w:hAnsi="Times New Roman" w:cs="Times New Roman"/>
          <w:b/>
          <w:sz w:val="20"/>
          <w:szCs w:val="20"/>
        </w:rPr>
      </w:pPr>
      <w:r w:rsidRPr="003B37C0">
        <w:rPr>
          <w:rFonts w:ascii="Times New Roman" w:hAnsi="Times New Roman" w:cs="Times New Roman"/>
          <w:b/>
          <w:sz w:val="20"/>
          <w:szCs w:val="20"/>
        </w:rPr>
        <w:t>Воспитатели:</w:t>
      </w:r>
      <w:r w:rsidR="0053780D">
        <w:rPr>
          <w:rFonts w:ascii="Times New Roman" w:hAnsi="Times New Roman" w:cs="Times New Roman"/>
          <w:b/>
          <w:sz w:val="20"/>
          <w:szCs w:val="20"/>
        </w:rPr>
        <w:t xml:space="preserve"> ______________________________________________________</w:t>
      </w:r>
    </w:p>
    <w:p w:rsidR="00063862" w:rsidRPr="003B37C0" w:rsidRDefault="00063862" w:rsidP="003B37C0">
      <w:pPr>
        <w:spacing w:after="0" w:line="240" w:lineRule="auto"/>
        <w:jc w:val="center"/>
        <w:rPr>
          <w:rFonts w:ascii="Times New Roman" w:hAnsi="Times New Roman" w:cs="Times New Roman"/>
          <w:b/>
          <w:sz w:val="20"/>
          <w:szCs w:val="20"/>
        </w:rPr>
      </w:pPr>
      <w:r w:rsidRPr="003B37C0">
        <w:rPr>
          <w:rFonts w:ascii="Times New Roman" w:hAnsi="Times New Roman" w:cs="Times New Roman"/>
          <w:b/>
          <w:sz w:val="20"/>
          <w:szCs w:val="20"/>
        </w:rPr>
        <w:t xml:space="preserve">Смена № </w:t>
      </w:r>
      <w:proofErr w:type="gramStart"/>
      <w:r w:rsidRPr="003B37C0">
        <w:rPr>
          <w:rFonts w:ascii="Times New Roman" w:hAnsi="Times New Roman" w:cs="Times New Roman"/>
          <w:b/>
          <w:sz w:val="20"/>
          <w:szCs w:val="20"/>
        </w:rPr>
        <w:t>с</w:t>
      </w:r>
      <w:proofErr w:type="gramEnd"/>
      <w:r w:rsidRPr="003B37C0">
        <w:rPr>
          <w:rFonts w:ascii="Times New Roman" w:hAnsi="Times New Roman" w:cs="Times New Roman"/>
          <w:b/>
          <w:sz w:val="20"/>
          <w:szCs w:val="20"/>
        </w:rPr>
        <w:t xml:space="preserve"> ___________ по __________________</w:t>
      </w:r>
    </w:p>
    <w:p w:rsidR="00063862" w:rsidRPr="003B37C0" w:rsidRDefault="00063862" w:rsidP="003B37C0">
      <w:pPr>
        <w:spacing w:after="0" w:line="240" w:lineRule="auto"/>
        <w:jc w:val="center"/>
        <w:rPr>
          <w:rFonts w:ascii="Times New Roman" w:hAnsi="Times New Roman" w:cs="Times New Roman"/>
          <w:b/>
          <w:sz w:val="20"/>
          <w:szCs w:val="20"/>
        </w:rPr>
      </w:pPr>
      <w:r w:rsidRPr="003B37C0">
        <w:rPr>
          <w:rFonts w:ascii="Times New Roman" w:hAnsi="Times New Roman" w:cs="Times New Roman"/>
          <w:b/>
          <w:sz w:val="20"/>
          <w:szCs w:val="20"/>
        </w:rPr>
        <w:t>Количество детей _________________________</w:t>
      </w:r>
    </w:p>
    <w:p w:rsidR="00063862" w:rsidRPr="003B37C0" w:rsidRDefault="00063862" w:rsidP="003B37C0">
      <w:pPr>
        <w:spacing w:after="0" w:line="240" w:lineRule="auto"/>
        <w:rPr>
          <w:rFonts w:ascii="Times New Roman" w:hAnsi="Times New Roman" w:cs="Times New Roman"/>
          <w:b/>
          <w:sz w:val="20"/>
          <w:szCs w:val="20"/>
        </w:rPr>
      </w:pPr>
    </w:p>
    <w:tbl>
      <w:tblPr>
        <w:tblStyle w:val="a5"/>
        <w:tblW w:w="14992" w:type="dxa"/>
        <w:tblLook w:val="04A0" w:firstRow="1" w:lastRow="0" w:firstColumn="1" w:lastColumn="0" w:noHBand="0" w:noVBand="1"/>
      </w:tblPr>
      <w:tblGrid>
        <w:gridCol w:w="392"/>
        <w:gridCol w:w="10489"/>
        <w:gridCol w:w="993"/>
        <w:gridCol w:w="1275"/>
        <w:gridCol w:w="1843"/>
      </w:tblGrid>
      <w:tr w:rsidR="00063862" w:rsidRPr="003B37C0" w:rsidTr="00063862">
        <w:tc>
          <w:tcPr>
            <w:tcW w:w="392" w:type="dxa"/>
          </w:tcPr>
          <w:p w:rsidR="00063862" w:rsidRPr="003B37C0" w:rsidRDefault="00063862" w:rsidP="00063862">
            <w:pPr>
              <w:jc w:val="center"/>
              <w:rPr>
                <w:rFonts w:ascii="Times New Roman" w:hAnsi="Times New Roman"/>
                <w:b/>
                <w:sz w:val="20"/>
                <w:szCs w:val="20"/>
              </w:rPr>
            </w:pPr>
          </w:p>
        </w:tc>
        <w:tc>
          <w:tcPr>
            <w:tcW w:w="10489" w:type="dxa"/>
          </w:tcPr>
          <w:p w:rsidR="00063862" w:rsidRPr="003B37C0" w:rsidRDefault="00063862" w:rsidP="00063862">
            <w:pPr>
              <w:jc w:val="center"/>
              <w:rPr>
                <w:rFonts w:ascii="Times New Roman" w:hAnsi="Times New Roman"/>
                <w:b/>
                <w:sz w:val="20"/>
                <w:szCs w:val="20"/>
              </w:rPr>
            </w:pPr>
            <w:r w:rsidRPr="003B37C0">
              <w:rPr>
                <w:rFonts w:ascii="Times New Roman" w:hAnsi="Times New Roman"/>
                <w:b/>
                <w:i/>
                <w:sz w:val="20"/>
                <w:szCs w:val="20"/>
              </w:rPr>
              <w:t>Целевые ориентиры на этапе завершения дошкольного образования</w:t>
            </w:r>
          </w:p>
        </w:tc>
        <w:tc>
          <w:tcPr>
            <w:tcW w:w="993" w:type="dxa"/>
          </w:tcPr>
          <w:p w:rsidR="00063862" w:rsidRPr="003B37C0" w:rsidRDefault="00063862" w:rsidP="00063862">
            <w:pPr>
              <w:jc w:val="center"/>
              <w:rPr>
                <w:rFonts w:ascii="Times New Roman" w:hAnsi="Times New Roman"/>
                <w:b/>
                <w:sz w:val="20"/>
                <w:szCs w:val="20"/>
              </w:rPr>
            </w:pPr>
            <w:r w:rsidRPr="003B37C0">
              <w:rPr>
                <w:rFonts w:ascii="Times New Roman" w:hAnsi="Times New Roman"/>
                <w:sz w:val="20"/>
                <w:szCs w:val="20"/>
              </w:rPr>
              <w:t>Начало смены</w:t>
            </w:r>
          </w:p>
        </w:tc>
        <w:tc>
          <w:tcPr>
            <w:tcW w:w="1275" w:type="dxa"/>
          </w:tcPr>
          <w:p w:rsidR="00063862" w:rsidRPr="003B37C0" w:rsidRDefault="00063862" w:rsidP="00063862">
            <w:pPr>
              <w:jc w:val="center"/>
              <w:rPr>
                <w:rFonts w:ascii="Times New Roman" w:hAnsi="Times New Roman"/>
                <w:b/>
                <w:sz w:val="20"/>
                <w:szCs w:val="20"/>
              </w:rPr>
            </w:pPr>
            <w:r w:rsidRPr="003B37C0">
              <w:rPr>
                <w:rFonts w:ascii="Times New Roman" w:hAnsi="Times New Roman"/>
                <w:sz w:val="20"/>
                <w:szCs w:val="20"/>
              </w:rPr>
              <w:t>Конец смены</w:t>
            </w:r>
          </w:p>
        </w:tc>
        <w:tc>
          <w:tcPr>
            <w:tcW w:w="1843" w:type="dxa"/>
          </w:tcPr>
          <w:p w:rsidR="00063862" w:rsidRPr="003B37C0" w:rsidRDefault="00063862" w:rsidP="00063862">
            <w:pPr>
              <w:jc w:val="center"/>
              <w:rPr>
                <w:rFonts w:ascii="Times New Roman" w:hAnsi="Times New Roman"/>
                <w:sz w:val="20"/>
                <w:szCs w:val="20"/>
              </w:rPr>
            </w:pPr>
            <w:r w:rsidRPr="003B37C0">
              <w:rPr>
                <w:rFonts w:ascii="Times New Roman" w:hAnsi="Times New Roman"/>
                <w:sz w:val="20"/>
                <w:szCs w:val="20"/>
              </w:rPr>
              <w:t xml:space="preserve">Эффективность, примечание </w:t>
            </w:r>
          </w:p>
        </w:tc>
      </w:tr>
      <w:tr w:rsidR="0053780D" w:rsidRPr="003B37C0" w:rsidTr="00063862">
        <w:tc>
          <w:tcPr>
            <w:tcW w:w="392" w:type="dxa"/>
          </w:tcPr>
          <w:p w:rsidR="0053780D" w:rsidRPr="003B37C0" w:rsidRDefault="0053780D" w:rsidP="00063862">
            <w:pPr>
              <w:pStyle w:val="a4"/>
              <w:numPr>
                <w:ilvl w:val="0"/>
                <w:numId w:val="33"/>
              </w:numPr>
              <w:jc w:val="center"/>
              <w:rPr>
                <w:rFonts w:ascii="Times New Roman" w:hAnsi="Times New Roman"/>
                <w:b/>
                <w:sz w:val="20"/>
                <w:szCs w:val="20"/>
              </w:rPr>
            </w:pPr>
          </w:p>
        </w:tc>
        <w:tc>
          <w:tcPr>
            <w:tcW w:w="10489" w:type="dxa"/>
          </w:tcPr>
          <w:p w:rsidR="0053780D" w:rsidRPr="003B37C0" w:rsidRDefault="0053780D" w:rsidP="00063862">
            <w:pPr>
              <w:jc w:val="both"/>
              <w:rPr>
                <w:rFonts w:ascii="Times New Roman" w:hAnsi="Times New Roman"/>
                <w:b/>
                <w:sz w:val="20"/>
                <w:szCs w:val="20"/>
              </w:rPr>
            </w:pPr>
            <w:r w:rsidRPr="003B37C0">
              <w:rPr>
                <w:rFonts w:ascii="Times New Roman" w:hAnsi="Times New Roman"/>
                <w:sz w:val="20"/>
                <w:szCs w:val="20"/>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993" w:type="dxa"/>
          </w:tcPr>
          <w:p w:rsidR="0053780D" w:rsidRPr="003B37C0" w:rsidRDefault="0053780D" w:rsidP="00C158BB">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53780D" w:rsidRPr="003B37C0" w:rsidRDefault="0053780D" w:rsidP="00C158BB">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53780D" w:rsidRPr="003B37C0" w:rsidRDefault="0053780D" w:rsidP="00C158BB">
            <w:pPr>
              <w:rPr>
                <w:rFonts w:ascii="Times New Roman" w:hAnsi="Times New Roman"/>
                <w:b/>
                <w:sz w:val="20"/>
                <w:szCs w:val="20"/>
              </w:rPr>
            </w:pPr>
            <w:r w:rsidRPr="003B37C0">
              <w:rPr>
                <w:rFonts w:ascii="Times New Roman" w:hAnsi="Times New Roman"/>
                <w:sz w:val="20"/>
                <w:szCs w:val="20"/>
              </w:rPr>
              <w:t>В-</w:t>
            </w:r>
          </w:p>
        </w:tc>
        <w:tc>
          <w:tcPr>
            <w:tcW w:w="1275" w:type="dxa"/>
          </w:tcPr>
          <w:p w:rsidR="0053780D" w:rsidRPr="003B37C0" w:rsidRDefault="0053780D" w:rsidP="00C158BB">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53780D" w:rsidRPr="003B37C0" w:rsidRDefault="0053780D" w:rsidP="00C158BB">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53780D" w:rsidRPr="003B37C0" w:rsidRDefault="0053780D" w:rsidP="00C158BB">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53780D" w:rsidRPr="003B37C0" w:rsidRDefault="0053780D" w:rsidP="00063862">
            <w:pPr>
              <w:jc w:val="center"/>
              <w:rPr>
                <w:rFonts w:ascii="Times New Roman" w:hAnsi="Times New Roman"/>
                <w:b/>
                <w:sz w:val="20"/>
                <w:szCs w:val="20"/>
              </w:rPr>
            </w:pPr>
          </w:p>
        </w:tc>
      </w:tr>
      <w:tr w:rsidR="00063862" w:rsidRPr="003B37C0" w:rsidTr="00063862">
        <w:tc>
          <w:tcPr>
            <w:tcW w:w="392" w:type="dxa"/>
          </w:tcPr>
          <w:p w:rsidR="00063862" w:rsidRPr="003B37C0" w:rsidRDefault="00063862" w:rsidP="00063862">
            <w:pPr>
              <w:pStyle w:val="a4"/>
              <w:numPr>
                <w:ilvl w:val="0"/>
                <w:numId w:val="33"/>
              </w:numPr>
              <w:jc w:val="center"/>
              <w:rPr>
                <w:rFonts w:ascii="Times New Roman" w:hAnsi="Times New Roman"/>
                <w:b/>
                <w:sz w:val="20"/>
                <w:szCs w:val="20"/>
              </w:rPr>
            </w:pPr>
          </w:p>
        </w:tc>
        <w:tc>
          <w:tcPr>
            <w:tcW w:w="10489" w:type="dxa"/>
          </w:tcPr>
          <w:p w:rsidR="00063862" w:rsidRPr="003B37C0" w:rsidRDefault="00063862" w:rsidP="00063862">
            <w:pPr>
              <w:autoSpaceDE w:val="0"/>
              <w:autoSpaceDN w:val="0"/>
              <w:adjustRightInd w:val="0"/>
              <w:jc w:val="both"/>
              <w:rPr>
                <w:rFonts w:ascii="Times New Roman" w:hAnsi="Times New Roman"/>
                <w:sz w:val="20"/>
                <w:szCs w:val="20"/>
              </w:rPr>
            </w:pPr>
            <w:r w:rsidRPr="003B37C0">
              <w:rPr>
                <w:rFonts w:ascii="Times New Roman" w:hAnsi="Times New Roman"/>
                <w:sz w:val="20"/>
                <w:szCs w:val="20"/>
              </w:rPr>
              <w:t>Ребенок обладает установкой положительного отношения к миру, к разным видам труда, другим людям и самому себе, обладает чувство собственного достоинства; активно взаимодействует со сверстниками и взрослыми, участвует в совместных играх.</w:t>
            </w:r>
          </w:p>
        </w:tc>
        <w:tc>
          <w:tcPr>
            <w:tcW w:w="993" w:type="dxa"/>
          </w:tcPr>
          <w:p w:rsidR="00063862" w:rsidRPr="003B37C0" w:rsidRDefault="00063862" w:rsidP="00063862">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063862" w:rsidRPr="003B37C0" w:rsidRDefault="00063862" w:rsidP="00063862">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063862" w:rsidRPr="003B37C0" w:rsidRDefault="00063862" w:rsidP="00063862">
            <w:pPr>
              <w:rPr>
                <w:rFonts w:ascii="Times New Roman" w:hAnsi="Times New Roman"/>
                <w:b/>
                <w:sz w:val="20"/>
                <w:szCs w:val="20"/>
              </w:rPr>
            </w:pPr>
            <w:r w:rsidRPr="003B37C0">
              <w:rPr>
                <w:rFonts w:ascii="Times New Roman" w:hAnsi="Times New Roman"/>
                <w:sz w:val="20"/>
                <w:szCs w:val="20"/>
              </w:rPr>
              <w:t>В-</w:t>
            </w:r>
          </w:p>
        </w:tc>
        <w:tc>
          <w:tcPr>
            <w:tcW w:w="1275" w:type="dxa"/>
          </w:tcPr>
          <w:p w:rsidR="00063862" w:rsidRPr="003B37C0" w:rsidRDefault="00063862" w:rsidP="00063862">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063862" w:rsidRPr="003B37C0" w:rsidRDefault="00063862" w:rsidP="00063862">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063862" w:rsidRPr="003B37C0" w:rsidRDefault="00063862" w:rsidP="00063862">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063862" w:rsidRPr="003B37C0" w:rsidRDefault="00063862"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063862">
            <w:pPr>
              <w:autoSpaceDE w:val="0"/>
              <w:autoSpaceDN w:val="0"/>
              <w:adjustRightInd w:val="0"/>
              <w:jc w:val="both"/>
              <w:rPr>
                <w:rFonts w:ascii="Times New Roman" w:hAnsi="Times New Roman"/>
                <w:sz w:val="20"/>
                <w:szCs w:val="20"/>
              </w:rPr>
            </w:pPr>
            <w:proofErr w:type="gramStart"/>
            <w:r w:rsidRPr="003B37C0">
              <w:rPr>
                <w:rFonts w:ascii="Times New Roman" w:hAnsi="Times New Roman"/>
                <w:sz w:val="20"/>
                <w:szCs w:val="2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B37C0">
              <w:rPr>
                <w:rFonts w:ascii="Times New Roman" w:hAnsi="Times New Roman"/>
                <w:sz w:val="20"/>
                <w:szCs w:val="20"/>
              </w:rPr>
              <w:t xml:space="preserve"> Умеет выражать и отстаивать свою позицию по разным вопросам. </w:t>
            </w:r>
            <w:proofErr w:type="gramStart"/>
            <w:r w:rsidRPr="003B37C0">
              <w:rPr>
                <w:rFonts w:ascii="Times New Roman" w:hAnsi="Times New Roman"/>
                <w:sz w:val="20"/>
                <w:szCs w:val="20"/>
              </w:rPr>
              <w:t>Способен</w:t>
            </w:r>
            <w:proofErr w:type="gramEnd"/>
            <w:r w:rsidRPr="003B37C0">
              <w:rPr>
                <w:rFonts w:ascii="Times New Roman" w:hAnsi="Times New Roman"/>
                <w:sz w:val="20"/>
                <w:szCs w:val="20"/>
              </w:rPr>
              <w:t xml:space="preserve"> сотрудничать и выполнять как лидерские, так и исполнительские функции в совместной деятельности.</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063862">
            <w:pPr>
              <w:autoSpaceDE w:val="0"/>
              <w:autoSpaceDN w:val="0"/>
              <w:adjustRightInd w:val="0"/>
              <w:jc w:val="both"/>
              <w:rPr>
                <w:rFonts w:ascii="Times New Roman" w:hAnsi="Times New Roman"/>
                <w:sz w:val="20"/>
                <w:szCs w:val="20"/>
              </w:rPr>
            </w:pPr>
            <w:r w:rsidRPr="003B37C0">
              <w:rPr>
                <w:rFonts w:ascii="Times New Roman" w:hAnsi="Times New Roman"/>
                <w:sz w:val="20"/>
                <w:szCs w:val="20"/>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 xml:space="preserve">Проявляет </w:t>
            </w:r>
            <w:proofErr w:type="spellStart"/>
            <w:r w:rsidRPr="003B37C0">
              <w:rPr>
                <w:rFonts w:ascii="Times New Roman" w:hAnsi="Times New Roman"/>
                <w:sz w:val="20"/>
                <w:szCs w:val="20"/>
              </w:rPr>
              <w:t>эмпатию</w:t>
            </w:r>
            <w:proofErr w:type="spellEnd"/>
            <w:r w:rsidRPr="003B37C0">
              <w:rPr>
                <w:rFonts w:ascii="Times New Roman" w:hAnsi="Times New Roman"/>
                <w:sz w:val="20"/>
                <w:szCs w:val="20"/>
              </w:rPr>
              <w:t xml:space="preserve"> по отношению к другим людям, готовность прийти на помощь тем, кто в этом нуждается</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Проявляет умение слышать других и стремление быть понятым другими.</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 xml:space="preserve">Ребенок обладает развитым воображением, которое реализуется </w:t>
            </w:r>
            <w:proofErr w:type="gramStart"/>
            <w:r w:rsidRPr="003B37C0">
              <w:rPr>
                <w:rFonts w:ascii="Times New Roman" w:hAnsi="Times New Roman"/>
                <w:sz w:val="20"/>
                <w:szCs w:val="20"/>
              </w:rPr>
              <w:t>в</w:t>
            </w:r>
            <w:proofErr w:type="gramEnd"/>
          </w:p>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 xml:space="preserve">разных видах деятельности, и прежде всего в игре; владеет разными формами и видами игры, различает </w:t>
            </w:r>
            <w:proofErr w:type="gramStart"/>
            <w:r w:rsidRPr="003B37C0">
              <w:rPr>
                <w:rFonts w:ascii="Times New Roman" w:hAnsi="Times New Roman"/>
                <w:sz w:val="20"/>
                <w:szCs w:val="20"/>
              </w:rPr>
              <w:t>условную</w:t>
            </w:r>
            <w:proofErr w:type="gramEnd"/>
            <w:r w:rsidRPr="003B37C0">
              <w:rPr>
                <w:rFonts w:ascii="Times New Roman" w:hAnsi="Times New Roman"/>
                <w:sz w:val="20"/>
                <w:szCs w:val="20"/>
              </w:rPr>
              <w:t xml:space="preserve"> и реальную ситуации; умеет подчиняться разным правилам и социальным нормам. Умеет распознавать различные ситуации и адекватно их оценивать.</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B37C0">
              <w:rPr>
                <w:rFonts w:ascii="Times New Roman" w:hAnsi="Times New Roman"/>
                <w:sz w:val="20"/>
                <w:szCs w:val="20"/>
              </w:rPr>
              <w:t>со</w:t>
            </w:r>
            <w:proofErr w:type="gramEnd"/>
            <w:r w:rsidRPr="003B37C0">
              <w:rPr>
                <w:rFonts w:ascii="Times New Roman" w:hAnsi="Times New Roman"/>
                <w:sz w:val="20"/>
                <w:szCs w:val="20"/>
              </w:rPr>
              <w:t xml:space="preserve"> взрослыми и сверстниками, может соблюдать правила безопасного поведения и </w:t>
            </w:r>
            <w:r w:rsidRPr="003B37C0">
              <w:rPr>
                <w:rFonts w:ascii="Times New Roman" w:hAnsi="Times New Roman"/>
                <w:sz w:val="20"/>
                <w:szCs w:val="20"/>
              </w:rPr>
              <w:lastRenderedPageBreak/>
              <w:t>навыки личной гигиены.</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lastRenderedPageBreak/>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lastRenderedPageBreak/>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lastRenderedPageBreak/>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lastRenderedPageBreak/>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rPr>
                <w:rFonts w:ascii="Times New Roman" w:hAnsi="Times New Roman"/>
                <w:b/>
                <w:sz w:val="20"/>
                <w:szCs w:val="20"/>
              </w:rPr>
            </w:pPr>
            <w:r w:rsidRPr="003B37C0">
              <w:rPr>
                <w:rFonts w:ascii="Times New Roman" w:hAnsi="Times New Roman"/>
                <w:sz w:val="20"/>
                <w:szCs w:val="20"/>
              </w:rPr>
              <w:t>Проявляет ответственность за начатое дело.</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rPr>
                <w:rFonts w:ascii="Times New Roman" w:hAnsi="Times New Roman"/>
                <w:sz w:val="20"/>
                <w:szCs w:val="20"/>
              </w:rPr>
            </w:pPr>
            <w:r w:rsidRPr="003B37C0">
              <w:rPr>
                <w:rFonts w:ascii="Times New Roman" w:hAnsi="Times New Roman"/>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jc w:val="both"/>
              <w:rPr>
                <w:rFonts w:ascii="Times New Roman" w:hAnsi="Times New Roman"/>
                <w:b/>
                <w:sz w:val="20"/>
                <w:szCs w:val="20"/>
              </w:rPr>
            </w:pPr>
            <w:r w:rsidRPr="003B37C0">
              <w:rPr>
                <w:rFonts w:ascii="Times New Roman" w:hAnsi="Times New Roman"/>
                <w:sz w:val="20"/>
                <w:szCs w:val="20"/>
              </w:rPr>
              <w:t>Открыт новому, то есть проявляет желание узнавать новое, самостоятельно добывать новые знания; положительно относится к обучению в школе.</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rPr>
                <w:rFonts w:ascii="Times New Roman" w:hAnsi="Times New Roman"/>
                <w:b/>
                <w:sz w:val="20"/>
                <w:szCs w:val="20"/>
              </w:rPr>
            </w:pPr>
            <w:r w:rsidRPr="003B37C0">
              <w:rPr>
                <w:rFonts w:ascii="Times New Roman" w:hAnsi="Times New Roman"/>
                <w:sz w:val="20"/>
                <w:szCs w:val="20"/>
              </w:rPr>
              <w:t>Проявляет уважение к жизни (в различных ее формах) и заботу об окружающей среде.</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jc w:val="both"/>
              <w:rPr>
                <w:rFonts w:ascii="Times New Roman" w:hAnsi="Times New Roman"/>
                <w:b/>
                <w:sz w:val="20"/>
                <w:szCs w:val="20"/>
              </w:rPr>
            </w:pPr>
            <w:r w:rsidRPr="003B37C0">
              <w:rPr>
                <w:rFonts w:ascii="Times New Roman" w:hAnsi="Times New Roman"/>
                <w:sz w:val="20"/>
                <w:szCs w:val="20"/>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jc w:val="both"/>
              <w:rPr>
                <w:rFonts w:ascii="Times New Roman" w:hAnsi="Times New Roman"/>
                <w:b/>
                <w:sz w:val="20"/>
                <w:szCs w:val="20"/>
              </w:rPr>
            </w:pPr>
            <w:r w:rsidRPr="003B37C0">
              <w:rPr>
                <w:rFonts w:ascii="Times New Roman" w:hAnsi="Times New Roman"/>
                <w:sz w:val="20"/>
                <w:szCs w:val="20"/>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jc w:val="both"/>
              <w:rPr>
                <w:rFonts w:ascii="Times New Roman" w:hAnsi="Times New Roman"/>
                <w:b/>
                <w:sz w:val="20"/>
                <w:szCs w:val="20"/>
              </w:rPr>
            </w:pPr>
            <w:r w:rsidRPr="003B37C0">
              <w:rPr>
                <w:rFonts w:ascii="Times New Roman" w:hAnsi="Times New Roman"/>
                <w:sz w:val="20"/>
                <w:szCs w:val="20"/>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autoSpaceDE w:val="0"/>
              <w:autoSpaceDN w:val="0"/>
              <w:adjustRightInd w:val="0"/>
              <w:jc w:val="both"/>
              <w:rPr>
                <w:rFonts w:ascii="Times New Roman" w:hAnsi="Times New Roman"/>
                <w:sz w:val="20"/>
                <w:szCs w:val="20"/>
              </w:rPr>
            </w:pPr>
            <w:r w:rsidRPr="003B37C0">
              <w:rPr>
                <w:rFonts w:ascii="Times New Roman" w:hAnsi="Times New Roman"/>
                <w:sz w:val="20"/>
                <w:szCs w:val="20"/>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3B37C0" w:rsidRPr="003B37C0" w:rsidRDefault="003B37C0" w:rsidP="003B37C0">
            <w:pPr>
              <w:jc w:val="both"/>
              <w:rPr>
                <w:rFonts w:ascii="Times New Roman" w:hAnsi="Times New Roman"/>
                <w:b/>
                <w:sz w:val="20"/>
                <w:szCs w:val="20"/>
              </w:rPr>
            </w:pPr>
            <w:r w:rsidRPr="003B37C0">
              <w:rPr>
                <w:rFonts w:ascii="Times New Roman" w:hAnsi="Times New Roman"/>
                <w:sz w:val="20"/>
                <w:szCs w:val="20"/>
              </w:rPr>
              <w:t>младших.</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3B37C0">
            <w:pPr>
              <w:jc w:val="both"/>
              <w:rPr>
                <w:rFonts w:ascii="Times New Roman" w:hAnsi="Times New Roman"/>
                <w:b/>
                <w:sz w:val="20"/>
                <w:szCs w:val="20"/>
              </w:rPr>
            </w:pPr>
            <w:r w:rsidRPr="003B37C0">
              <w:rPr>
                <w:rFonts w:ascii="Times New Roman" w:hAnsi="Times New Roman"/>
                <w:sz w:val="20"/>
                <w:szCs w:val="20"/>
              </w:rPr>
              <w:t>Имеет начальные представления о здоровом образе жизни. Воспринимает здоровый образ жизни как ценность.</w:t>
            </w: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r w:rsidR="003B37C0" w:rsidRPr="003B37C0" w:rsidTr="00063862">
        <w:tc>
          <w:tcPr>
            <w:tcW w:w="392" w:type="dxa"/>
          </w:tcPr>
          <w:p w:rsidR="003B37C0" w:rsidRPr="003B37C0" w:rsidRDefault="003B37C0" w:rsidP="00063862">
            <w:pPr>
              <w:pStyle w:val="a4"/>
              <w:numPr>
                <w:ilvl w:val="0"/>
                <w:numId w:val="33"/>
              </w:numPr>
              <w:jc w:val="center"/>
              <w:rPr>
                <w:rFonts w:ascii="Times New Roman" w:hAnsi="Times New Roman"/>
                <w:b/>
                <w:sz w:val="20"/>
                <w:szCs w:val="20"/>
              </w:rPr>
            </w:pPr>
          </w:p>
        </w:tc>
        <w:tc>
          <w:tcPr>
            <w:tcW w:w="10489" w:type="dxa"/>
          </w:tcPr>
          <w:p w:rsidR="003B37C0" w:rsidRPr="003B37C0" w:rsidRDefault="003B37C0" w:rsidP="00063862">
            <w:pPr>
              <w:jc w:val="center"/>
              <w:rPr>
                <w:rFonts w:ascii="Times New Roman" w:hAnsi="Times New Roman"/>
                <w:b/>
                <w:sz w:val="20"/>
                <w:szCs w:val="20"/>
              </w:rPr>
            </w:pPr>
          </w:p>
        </w:tc>
        <w:tc>
          <w:tcPr>
            <w:tcW w:w="993"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rPr>
                <w:rFonts w:ascii="Times New Roman" w:hAnsi="Times New Roman"/>
                <w:b/>
                <w:sz w:val="20"/>
                <w:szCs w:val="20"/>
              </w:rPr>
            </w:pPr>
            <w:r w:rsidRPr="003B37C0">
              <w:rPr>
                <w:rFonts w:ascii="Times New Roman" w:hAnsi="Times New Roman"/>
                <w:sz w:val="20"/>
                <w:szCs w:val="20"/>
              </w:rPr>
              <w:t>В-</w:t>
            </w:r>
          </w:p>
        </w:tc>
        <w:tc>
          <w:tcPr>
            <w:tcW w:w="1275" w:type="dxa"/>
          </w:tcPr>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Н-</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С-</w:t>
            </w:r>
          </w:p>
          <w:p w:rsidR="003B37C0" w:rsidRPr="003B37C0" w:rsidRDefault="003B37C0" w:rsidP="002F2EF9">
            <w:pPr>
              <w:autoSpaceDE w:val="0"/>
              <w:autoSpaceDN w:val="0"/>
              <w:adjustRightInd w:val="0"/>
              <w:rPr>
                <w:rFonts w:ascii="Times New Roman" w:hAnsi="Times New Roman"/>
                <w:sz w:val="20"/>
                <w:szCs w:val="20"/>
              </w:rPr>
            </w:pPr>
            <w:r w:rsidRPr="003B37C0">
              <w:rPr>
                <w:rFonts w:ascii="Times New Roman" w:hAnsi="Times New Roman"/>
                <w:sz w:val="20"/>
                <w:szCs w:val="20"/>
              </w:rPr>
              <w:t>В-</w:t>
            </w:r>
          </w:p>
        </w:tc>
        <w:tc>
          <w:tcPr>
            <w:tcW w:w="1843" w:type="dxa"/>
          </w:tcPr>
          <w:p w:rsidR="003B37C0" w:rsidRPr="003B37C0" w:rsidRDefault="003B37C0" w:rsidP="00063862">
            <w:pPr>
              <w:jc w:val="center"/>
              <w:rPr>
                <w:rFonts w:ascii="Times New Roman" w:hAnsi="Times New Roman"/>
                <w:b/>
                <w:sz w:val="20"/>
                <w:szCs w:val="20"/>
              </w:rPr>
            </w:pPr>
          </w:p>
        </w:tc>
      </w:tr>
    </w:tbl>
    <w:p w:rsidR="00063862" w:rsidRDefault="00063862" w:rsidP="00063862">
      <w:pPr>
        <w:spacing w:after="0" w:line="240" w:lineRule="auto"/>
        <w:jc w:val="center"/>
        <w:rPr>
          <w:rFonts w:ascii="Times New Roman" w:hAnsi="Times New Roman" w:cs="Times New Roman"/>
          <w:b/>
        </w:rPr>
      </w:pPr>
    </w:p>
    <w:p w:rsidR="00063862" w:rsidRPr="0047688E" w:rsidRDefault="00063862" w:rsidP="00063862">
      <w:pPr>
        <w:spacing w:after="0" w:line="240" w:lineRule="auto"/>
        <w:jc w:val="center"/>
        <w:rPr>
          <w:rFonts w:ascii="Times New Roman" w:hAnsi="Times New Roman" w:cs="Times New Roman"/>
          <w:b/>
        </w:rPr>
      </w:pPr>
    </w:p>
    <w:p w:rsidR="00063862" w:rsidRDefault="00063862" w:rsidP="00063862">
      <w:pPr>
        <w:spacing w:after="0" w:line="240" w:lineRule="auto"/>
        <w:jc w:val="both"/>
      </w:pPr>
    </w:p>
    <w:p w:rsidR="00063862" w:rsidRDefault="00063862" w:rsidP="00585EBA">
      <w:pPr>
        <w:spacing w:after="0" w:line="240" w:lineRule="auto"/>
        <w:jc w:val="both"/>
      </w:pPr>
    </w:p>
    <w:sectPr w:rsidR="00063862" w:rsidSect="0006386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62" w:rsidRDefault="00063862" w:rsidP="00DA2809">
      <w:pPr>
        <w:spacing w:after="0" w:line="240" w:lineRule="auto"/>
      </w:pPr>
      <w:r>
        <w:separator/>
      </w:r>
    </w:p>
  </w:endnote>
  <w:endnote w:type="continuationSeparator" w:id="0">
    <w:p w:rsidR="00063862" w:rsidRDefault="00063862" w:rsidP="00DA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563931"/>
      <w:docPartObj>
        <w:docPartGallery w:val="Page Numbers (Bottom of Page)"/>
        <w:docPartUnique/>
      </w:docPartObj>
    </w:sdtPr>
    <w:sdtEndPr/>
    <w:sdtContent>
      <w:p w:rsidR="00063862" w:rsidRDefault="0053780D">
        <w:pPr>
          <w:pStyle w:val="ac"/>
          <w:jc w:val="right"/>
        </w:pPr>
        <w:r>
          <w:fldChar w:fldCharType="begin"/>
        </w:r>
        <w:r>
          <w:instrText>PAGE   \* MERGEFORMAT</w:instrText>
        </w:r>
        <w:r>
          <w:fldChar w:fldCharType="separate"/>
        </w:r>
        <w:r>
          <w:rPr>
            <w:noProof/>
          </w:rPr>
          <w:t>13</w:t>
        </w:r>
        <w:r>
          <w:rPr>
            <w:noProof/>
          </w:rPr>
          <w:fldChar w:fldCharType="end"/>
        </w:r>
      </w:p>
    </w:sdtContent>
  </w:sdt>
  <w:p w:rsidR="00063862" w:rsidRDefault="000638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62" w:rsidRDefault="00063862" w:rsidP="00DA2809">
      <w:pPr>
        <w:spacing w:after="0" w:line="240" w:lineRule="auto"/>
      </w:pPr>
      <w:r>
        <w:separator/>
      </w:r>
    </w:p>
  </w:footnote>
  <w:footnote w:type="continuationSeparator" w:id="0">
    <w:p w:rsidR="00063862" w:rsidRDefault="00063862" w:rsidP="00DA2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5B4"/>
    <w:multiLevelType w:val="hybridMultilevel"/>
    <w:tmpl w:val="3B76A82A"/>
    <w:lvl w:ilvl="0" w:tplc="8EF246F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2977B59"/>
    <w:multiLevelType w:val="hybridMultilevel"/>
    <w:tmpl w:val="B4326180"/>
    <w:lvl w:ilvl="0" w:tplc="13D05508">
      <w:start w:val="1"/>
      <w:numFmt w:val="decimal"/>
      <w:lvlText w:val="%1)"/>
      <w:lvlJc w:val="left"/>
      <w:pPr>
        <w:ind w:left="112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725ED"/>
    <w:multiLevelType w:val="hybridMultilevel"/>
    <w:tmpl w:val="9476F3D4"/>
    <w:lvl w:ilvl="0" w:tplc="04190011">
      <w:start w:val="1"/>
      <w:numFmt w:val="decimal"/>
      <w:lvlText w:val="%1)"/>
      <w:lvlJc w:val="left"/>
      <w:pPr>
        <w:ind w:left="112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33263"/>
    <w:multiLevelType w:val="hybridMultilevel"/>
    <w:tmpl w:val="5DF626CC"/>
    <w:lvl w:ilvl="0" w:tplc="8EF246FE">
      <w:start w:val="1"/>
      <w:numFmt w:val="bullet"/>
      <w:lvlText w:val=""/>
      <w:lvlJc w:val="left"/>
      <w:pPr>
        <w:ind w:left="72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11202F8E"/>
    <w:multiLevelType w:val="hybridMultilevel"/>
    <w:tmpl w:val="273A52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FF26F4"/>
    <w:multiLevelType w:val="hybridMultilevel"/>
    <w:tmpl w:val="3E70A0C4"/>
    <w:lvl w:ilvl="0" w:tplc="13D05508">
      <w:start w:val="1"/>
      <w:numFmt w:val="decimal"/>
      <w:lvlText w:val="%1)"/>
      <w:lvlJc w:val="left"/>
      <w:pPr>
        <w:ind w:left="112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446B3"/>
    <w:multiLevelType w:val="hybridMultilevel"/>
    <w:tmpl w:val="78D03068"/>
    <w:lvl w:ilvl="0" w:tplc="65F6245A">
      <w:start w:val="1"/>
      <w:numFmt w:val="decimal"/>
      <w:lvlText w:val="%1."/>
      <w:lvlJc w:val="left"/>
      <w:pPr>
        <w:ind w:left="360"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nsid w:val="2C9628AC"/>
    <w:multiLevelType w:val="hybridMultilevel"/>
    <w:tmpl w:val="0ED8E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D722E75"/>
    <w:multiLevelType w:val="multilevel"/>
    <w:tmpl w:val="7ED42F34"/>
    <w:lvl w:ilvl="0">
      <w:start w:val="1"/>
      <w:numFmt w:val="decimal"/>
      <w:lvlText w:val="%1."/>
      <w:lvlJc w:val="left"/>
      <w:pPr>
        <w:ind w:left="360" w:hanging="360"/>
      </w:pPr>
      <w:rPr>
        <w:b/>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9">
    <w:nsid w:val="2DB666E1"/>
    <w:multiLevelType w:val="hybridMultilevel"/>
    <w:tmpl w:val="06FE8C12"/>
    <w:lvl w:ilvl="0" w:tplc="8EF246FE">
      <w:start w:val="1"/>
      <w:numFmt w:val="bullet"/>
      <w:lvlText w:val=""/>
      <w:lvlJc w:val="left"/>
      <w:pPr>
        <w:ind w:left="360" w:hanging="360"/>
      </w:pPr>
      <w:rPr>
        <w:rFonts w:ascii="Symbol" w:hAnsi="Symbol" w:hint="default"/>
      </w:rPr>
    </w:lvl>
    <w:lvl w:ilvl="1" w:tplc="04190003">
      <w:start w:val="1"/>
      <w:numFmt w:val="bullet"/>
      <w:lvlText w:val="o"/>
      <w:lvlJc w:val="left"/>
      <w:pPr>
        <w:ind w:left="447" w:hanging="360"/>
      </w:pPr>
      <w:rPr>
        <w:rFonts w:ascii="Courier New" w:hAnsi="Courier New" w:cs="Courier New" w:hint="default"/>
      </w:rPr>
    </w:lvl>
    <w:lvl w:ilvl="2" w:tplc="04190005">
      <w:start w:val="1"/>
      <w:numFmt w:val="bullet"/>
      <w:lvlText w:val=""/>
      <w:lvlJc w:val="left"/>
      <w:pPr>
        <w:ind w:left="1167" w:hanging="360"/>
      </w:pPr>
      <w:rPr>
        <w:rFonts w:ascii="Wingdings" w:hAnsi="Wingdings" w:hint="default"/>
      </w:rPr>
    </w:lvl>
    <w:lvl w:ilvl="3" w:tplc="04190001">
      <w:start w:val="1"/>
      <w:numFmt w:val="bullet"/>
      <w:lvlText w:val=""/>
      <w:lvlJc w:val="left"/>
      <w:pPr>
        <w:ind w:left="1887" w:hanging="360"/>
      </w:pPr>
      <w:rPr>
        <w:rFonts w:ascii="Symbol" w:hAnsi="Symbol" w:hint="default"/>
      </w:rPr>
    </w:lvl>
    <w:lvl w:ilvl="4" w:tplc="04190003">
      <w:start w:val="1"/>
      <w:numFmt w:val="bullet"/>
      <w:lvlText w:val="o"/>
      <w:lvlJc w:val="left"/>
      <w:pPr>
        <w:ind w:left="2607" w:hanging="360"/>
      </w:pPr>
      <w:rPr>
        <w:rFonts w:ascii="Courier New" w:hAnsi="Courier New" w:cs="Courier New" w:hint="default"/>
      </w:rPr>
    </w:lvl>
    <w:lvl w:ilvl="5" w:tplc="04190005">
      <w:start w:val="1"/>
      <w:numFmt w:val="bullet"/>
      <w:lvlText w:val=""/>
      <w:lvlJc w:val="left"/>
      <w:pPr>
        <w:ind w:left="3327" w:hanging="360"/>
      </w:pPr>
      <w:rPr>
        <w:rFonts w:ascii="Wingdings" w:hAnsi="Wingdings" w:hint="default"/>
      </w:rPr>
    </w:lvl>
    <w:lvl w:ilvl="6" w:tplc="04190001">
      <w:start w:val="1"/>
      <w:numFmt w:val="bullet"/>
      <w:lvlText w:val=""/>
      <w:lvlJc w:val="left"/>
      <w:pPr>
        <w:ind w:left="4047" w:hanging="360"/>
      </w:pPr>
      <w:rPr>
        <w:rFonts w:ascii="Symbol" w:hAnsi="Symbol" w:hint="default"/>
      </w:rPr>
    </w:lvl>
    <w:lvl w:ilvl="7" w:tplc="04190003">
      <w:start w:val="1"/>
      <w:numFmt w:val="bullet"/>
      <w:lvlText w:val="o"/>
      <w:lvlJc w:val="left"/>
      <w:pPr>
        <w:ind w:left="4767" w:hanging="360"/>
      </w:pPr>
      <w:rPr>
        <w:rFonts w:ascii="Courier New" w:hAnsi="Courier New" w:cs="Courier New" w:hint="default"/>
      </w:rPr>
    </w:lvl>
    <w:lvl w:ilvl="8" w:tplc="04190005">
      <w:start w:val="1"/>
      <w:numFmt w:val="bullet"/>
      <w:lvlText w:val=""/>
      <w:lvlJc w:val="left"/>
      <w:pPr>
        <w:ind w:left="5487" w:hanging="360"/>
      </w:pPr>
      <w:rPr>
        <w:rFonts w:ascii="Wingdings" w:hAnsi="Wingdings" w:hint="default"/>
      </w:rPr>
    </w:lvl>
  </w:abstractNum>
  <w:abstractNum w:abstractNumId="10">
    <w:nsid w:val="30F85389"/>
    <w:multiLevelType w:val="hybridMultilevel"/>
    <w:tmpl w:val="C964AFD8"/>
    <w:lvl w:ilvl="0" w:tplc="8EF246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164C30"/>
    <w:multiLevelType w:val="multilevel"/>
    <w:tmpl w:val="C9B856DA"/>
    <w:lvl w:ilvl="0">
      <w:start w:val="1"/>
      <w:numFmt w:val="decimal"/>
      <w:lvlText w:val="%1."/>
      <w:lvlJc w:val="left"/>
      <w:pPr>
        <w:ind w:left="720" w:hanging="360"/>
      </w:pPr>
    </w:lvl>
    <w:lvl w:ilvl="1">
      <w:start w:val="10"/>
      <w:numFmt w:val="decimal"/>
      <w:isLgl/>
      <w:lvlText w:val="%1.%2."/>
      <w:lvlJc w:val="left"/>
      <w:pPr>
        <w:ind w:left="840" w:hanging="480"/>
      </w:pPr>
      <w:rPr>
        <w:b/>
        <w:i/>
      </w:rPr>
    </w:lvl>
    <w:lvl w:ilvl="2">
      <w:start w:val="1"/>
      <w:numFmt w:val="decimal"/>
      <w:isLgl/>
      <w:lvlText w:val="%1.%2.%3."/>
      <w:lvlJc w:val="left"/>
      <w:pPr>
        <w:ind w:left="1080" w:hanging="720"/>
      </w:pPr>
      <w:rPr>
        <w:i/>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2160" w:hanging="1800"/>
      </w:pPr>
      <w:rPr>
        <w:i/>
      </w:rPr>
    </w:lvl>
  </w:abstractNum>
  <w:abstractNum w:abstractNumId="12">
    <w:nsid w:val="38E01EDB"/>
    <w:multiLevelType w:val="hybridMultilevel"/>
    <w:tmpl w:val="F71225CA"/>
    <w:lvl w:ilvl="0" w:tplc="8EF246FE">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3">
    <w:nsid w:val="3A7D1E73"/>
    <w:multiLevelType w:val="hybridMultilevel"/>
    <w:tmpl w:val="3C9C85E2"/>
    <w:lvl w:ilvl="0" w:tplc="8EF246F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41243679"/>
    <w:multiLevelType w:val="multilevel"/>
    <w:tmpl w:val="11900486"/>
    <w:lvl w:ilvl="0">
      <w:start w:val="4"/>
      <w:numFmt w:val="decimal"/>
      <w:lvlText w:val="%1"/>
      <w:lvlJc w:val="left"/>
      <w:pPr>
        <w:ind w:left="420" w:hanging="420"/>
      </w:pPr>
      <w:rPr>
        <w:rFonts w:hint="default"/>
        <w:b/>
        <w:i/>
      </w:rPr>
    </w:lvl>
    <w:lvl w:ilvl="1">
      <w:start w:val="10"/>
      <w:numFmt w:val="decimal"/>
      <w:lvlText w:val="%1.%2"/>
      <w:lvlJc w:val="left"/>
      <w:pPr>
        <w:ind w:left="780" w:hanging="4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5">
    <w:nsid w:val="432647F9"/>
    <w:multiLevelType w:val="hybridMultilevel"/>
    <w:tmpl w:val="6360E096"/>
    <w:lvl w:ilvl="0" w:tplc="8EF246FE">
      <w:start w:val="1"/>
      <w:numFmt w:val="bullet"/>
      <w:lvlText w:val=""/>
      <w:lvlJc w:val="left"/>
      <w:pPr>
        <w:ind w:left="786"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nsid w:val="4D4C23B0"/>
    <w:multiLevelType w:val="hybridMultilevel"/>
    <w:tmpl w:val="B38A4A18"/>
    <w:lvl w:ilvl="0" w:tplc="8EF246FE">
      <w:start w:val="1"/>
      <w:numFmt w:val="bullet"/>
      <w:lvlText w:val=""/>
      <w:lvlJc w:val="left"/>
      <w:pPr>
        <w:ind w:left="72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4EEB432B"/>
    <w:multiLevelType w:val="hybridMultilevel"/>
    <w:tmpl w:val="16983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08678D4"/>
    <w:multiLevelType w:val="hybridMultilevel"/>
    <w:tmpl w:val="42B21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DC1600"/>
    <w:multiLevelType w:val="multilevel"/>
    <w:tmpl w:val="77F8DC5C"/>
    <w:lvl w:ilvl="0">
      <w:start w:val="4"/>
      <w:numFmt w:val="decimal"/>
      <w:lvlText w:val="%1."/>
      <w:lvlJc w:val="left"/>
      <w:pPr>
        <w:ind w:left="360" w:hanging="360"/>
      </w:pPr>
      <w:rPr>
        <w:i/>
      </w:rPr>
    </w:lvl>
    <w:lvl w:ilvl="1">
      <w:start w:val="1"/>
      <w:numFmt w:val="decimal"/>
      <w:lvlText w:val="%1.%2."/>
      <w:lvlJc w:val="left"/>
      <w:pPr>
        <w:ind w:left="360" w:hanging="360"/>
      </w:pPr>
      <w:rPr>
        <w:b/>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20">
    <w:nsid w:val="5300762D"/>
    <w:multiLevelType w:val="multilevel"/>
    <w:tmpl w:val="A17C8FA2"/>
    <w:lvl w:ilvl="0">
      <w:start w:val="1"/>
      <w:numFmt w:val="decimal"/>
      <w:lvlText w:val="%1."/>
      <w:lvlJc w:val="left"/>
      <w:pPr>
        <w:ind w:left="720" w:hanging="360"/>
      </w:pPr>
      <w:rPr>
        <w:b/>
        <w:sz w:val="24"/>
      </w:rPr>
    </w:lvl>
    <w:lvl w:ilvl="1">
      <w:start w:val="3"/>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530B0918"/>
    <w:multiLevelType w:val="hybridMultilevel"/>
    <w:tmpl w:val="FD94D6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A163FDF"/>
    <w:multiLevelType w:val="hybridMultilevel"/>
    <w:tmpl w:val="61346456"/>
    <w:lvl w:ilvl="0" w:tplc="65F6245A">
      <w:start w:val="1"/>
      <w:numFmt w:val="decimal"/>
      <w:lvlText w:val="%1."/>
      <w:lvlJc w:val="left"/>
      <w:pPr>
        <w:ind w:left="360" w:hanging="360"/>
      </w:pPr>
    </w:lvl>
    <w:lvl w:ilvl="1" w:tplc="04190011">
      <w:start w:val="1"/>
      <w:numFmt w:val="decimal"/>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3">
    <w:nsid w:val="5D7A5569"/>
    <w:multiLevelType w:val="hybridMultilevel"/>
    <w:tmpl w:val="700E5F42"/>
    <w:lvl w:ilvl="0" w:tplc="88EE7E9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AD3463"/>
    <w:multiLevelType w:val="hybridMultilevel"/>
    <w:tmpl w:val="BB00A9AE"/>
    <w:lvl w:ilvl="0" w:tplc="65F6245A">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0C7379"/>
    <w:multiLevelType w:val="hybridMultilevel"/>
    <w:tmpl w:val="6B7CCC4A"/>
    <w:lvl w:ilvl="0" w:tplc="8EF246FE">
      <w:start w:val="1"/>
      <w:numFmt w:val="bullet"/>
      <w:lvlText w:val=""/>
      <w:lvlJc w:val="left"/>
      <w:pPr>
        <w:ind w:left="36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26">
    <w:nsid w:val="66006CD3"/>
    <w:multiLevelType w:val="hybridMultilevel"/>
    <w:tmpl w:val="F8B289E2"/>
    <w:lvl w:ilvl="0" w:tplc="13D05508">
      <w:start w:val="1"/>
      <w:numFmt w:val="decimal"/>
      <w:lvlText w:val="%1)"/>
      <w:lvlJc w:val="left"/>
      <w:pPr>
        <w:ind w:left="1125" w:hanging="360"/>
      </w:pPr>
      <w:rPr>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nsid w:val="72324375"/>
    <w:multiLevelType w:val="hybridMultilevel"/>
    <w:tmpl w:val="1F16E79A"/>
    <w:lvl w:ilvl="0" w:tplc="8EF246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4605791"/>
    <w:multiLevelType w:val="multilevel"/>
    <w:tmpl w:val="465CC1F6"/>
    <w:lvl w:ilvl="0">
      <w:start w:val="1"/>
      <w:numFmt w:val="decimal"/>
      <w:lvlText w:val="%1)"/>
      <w:lvlJc w:val="left"/>
      <w:pPr>
        <w:ind w:left="720" w:hanging="360"/>
      </w:pPr>
    </w:lvl>
    <w:lvl w:ilvl="1">
      <w:start w:val="10"/>
      <w:numFmt w:val="decimal"/>
      <w:isLgl/>
      <w:lvlText w:val="%1.%2."/>
      <w:lvlJc w:val="left"/>
      <w:pPr>
        <w:ind w:left="840" w:hanging="480"/>
      </w:pPr>
      <w:rPr>
        <w:b/>
        <w:i/>
      </w:rPr>
    </w:lvl>
    <w:lvl w:ilvl="2">
      <w:start w:val="1"/>
      <w:numFmt w:val="decimal"/>
      <w:isLgl/>
      <w:lvlText w:val="%1.%2.%3."/>
      <w:lvlJc w:val="left"/>
      <w:pPr>
        <w:ind w:left="1080" w:hanging="720"/>
      </w:pPr>
      <w:rPr>
        <w:i/>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2160" w:hanging="1800"/>
      </w:pPr>
      <w:rPr>
        <w:i/>
      </w:rPr>
    </w:lvl>
  </w:abstractNum>
  <w:abstractNum w:abstractNumId="29">
    <w:nsid w:val="79E51623"/>
    <w:multiLevelType w:val="hybridMultilevel"/>
    <w:tmpl w:val="E6529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F7458C2"/>
    <w:multiLevelType w:val="hybridMultilevel"/>
    <w:tmpl w:val="7F8CAD86"/>
    <w:lvl w:ilvl="0" w:tplc="8EF246FE">
      <w:start w:val="1"/>
      <w:numFmt w:val="bullet"/>
      <w:lvlText w:val=""/>
      <w:lvlJc w:val="left"/>
      <w:pPr>
        <w:ind w:left="459" w:hanging="360"/>
      </w:pPr>
      <w:rPr>
        <w:rFonts w:ascii="Symbol" w:hAnsi="Symbol" w:hint="default"/>
      </w:rPr>
    </w:lvl>
    <w:lvl w:ilvl="1" w:tplc="04190003">
      <w:start w:val="1"/>
      <w:numFmt w:val="bullet"/>
      <w:lvlText w:val="o"/>
      <w:lvlJc w:val="left"/>
      <w:pPr>
        <w:ind w:left="1179" w:hanging="360"/>
      </w:pPr>
      <w:rPr>
        <w:rFonts w:ascii="Courier New" w:hAnsi="Courier New" w:cs="Courier New" w:hint="default"/>
      </w:rPr>
    </w:lvl>
    <w:lvl w:ilvl="2" w:tplc="04190005">
      <w:start w:val="1"/>
      <w:numFmt w:val="bullet"/>
      <w:lvlText w:val=""/>
      <w:lvlJc w:val="left"/>
      <w:pPr>
        <w:ind w:left="1899" w:hanging="360"/>
      </w:pPr>
      <w:rPr>
        <w:rFonts w:ascii="Wingdings" w:hAnsi="Wingdings" w:hint="default"/>
      </w:rPr>
    </w:lvl>
    <w:lvl w:ilvl="3" w:tplc="04190001">
      <w:start w:val="1"/>
      <w:numFmt w:val="bullet"/>
      <w:lvlText w:val=""/>
      <w:lvlJc w:val="left"/>
      <w:pPr>
        <w:ind w:left="2619" w:hanging="360"/>
      </w:pPr>
      <w:rPr>
        <w:rFonts w:ascii="Symbol" w:hAnsi="Symbol" w:hint="default"/>
      </w:rPr>
    </w:lvl>
    <w:lvl w:ilvl="4" w:tplc="04190003">
      <w:start w:val="1"/>
      <w:numFmt w:val="bullet"/>
      <w:lvlText w:val="o"/>
      <w:lvlJc w:val="left"/>
      <w:pPr>
        <w:ind w:left="3339" w:hanging="360"/>
      </w:pPr>
      <w:rPr>
        <w:rFonts w:ascii="Courier New" w:hAnsi="Courier New" w:cs="Courier New" w:hint="default"/>
      </w:rPr>
    </w:lvl>
    <w:lvl w:ilvl="5" w:tplc="04190005">
      <w:start w:val="1"/>
      <w:numFmt w:val="bullet"/>
      <w:lvlText w:val=""/>
      <w:lvlJc w:val="left"/>
      <w:pPr>
        <w:ind w:left="4059" w:hanging="360"/>
      </w:pPr>
      <w:rPr>
        <w:rFonts w:ascii="Wingdings" w:hAnsi="Wingdings" w:hint="default"/>
      </w:rPr>
    </w:lvl>
    <w:lvl w:ilvl="6" w:tplc="04190001">
      <w:start w:val="1"/>
      <w:numFmt w:val="bullet"/>
      <w:lvlText w:val=""/>
      <w:lvlJc w:val="left"/>
      <w:pPr>
        <w:ind w:left="4779" w:hanging="360"/>
      </w:pPr>
      <w:rPr>
        <w:rFonts w:ascii="Symbol" w:hAnsi="Symbol" w:hint="default"/>
      </w:rPr>
    </w:lvl>
    <w:lvl w:ilvl="7" w:tplc="04190003">
      <w:start w:val="1"/>
      <w:numFmt w:val="bullet"/>
      <w:lvlText w:val="o"/>
      <w:lvlJc w:val="left"/>
      <w:pPr>
        <w:ind w:left="5499" w:hanging="360"/>
      </w:pPr>
      <w:rPr>
        <w:rFonts w:ascii="Courier New" w:hAnsi="Courier New" w:cs="Courier New" w:hint="default"/>
      </w:rPr>
    </w:lvl>
    <w:lvl w:ilvl="8" w:tplc="04190005">
      <w:start w:val="1"/>
      <w:numFmt w:val="bullet"/>
      <w:lvlText w:val=""/>
      <w:lvlJc w:val="left"/>
      <w:pPr>
        <w:ind w:left="6219" w:hanging="360"/>
      </w:pPr>
      <w:rPr>
        <w:rFonts w:ascii="Wingdings" w:hAnsi="Wingdings" w:hint="default"/>
      </w:rPr>
    </w:lvl>
  </w:abstractNum>
  <w:num w:numId="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6"/>
  </w:num>
  <w:num w:numId="5">
    <w:abstractNumId w:val="3"/>
  </w:num>
  <w:num w:numId="6">
    <w:abstractNumId w:val="15"/>
  </w:num>
  <w:num w:numId="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0"/>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6"/>
  </w:num>
  <w:num w:numId="24">
    <w:abstractNumId w:val="24"/>
  </w:num>
  <w:num w:numId="25">
    <w:abstractNumId w:val="12"/>
  </w:num>
  <w:num w:numId="26">
    <w:abstractNumId w:val="26"/>
  </w:num>
  <w:num w:numId="27">
    <w:abstractNumId w:val="1"/>
  </w:num>
  <w:num w:numId="28">
    <w:abstractNumId w:val="5"/>
  </w:num>
  <w:num w:numId="29">
    <w:abstractNumId w:val="2"/>
  </w:num>
  <w:num w:numId="30">
    <w:abstractNumId w:val="4"/>
  </w:num>
  <w:num w:numId="31">
    <w:abstractNumId w:val="28"/>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5072"/>
    <w:rsid w:val="00063862"/>
    <w:rsid w:val="00095B71"/>
    <w:rsid w:val="000C21D6"/>
    <w:rsid w:val="000F0053"/>
    <w:rsid w:val="000F2371"/>
    <w:rsid w:val="00150DB4"/>
    <w:rsid w:val="001A5F11"/>
    <w:rsid w:val="001D2443"/>
    <w:rsid w:val="0021360D"/>
    <w:rsid w:val="002301F8"/>
    <w:rsid w:val="002A0327"/>
    <w:rsid w:val="002C23BA"/>
    <w:rsid w:val="002F728D"/>
    <w:rsid w:val="00375F76"/>
    <w:rsid w:val="003B37C0"/>
    <w:rsid w:val="003F7FF3"/>
    <w:rsid w:val="00402A3F"/>
    <w:rsid w:val="0046780A"/>
    <w:rsid w:val="0047688E"/>
    <w:rsid w:val="004B4D30"/>
    <w:rsid w:val="0053780D"/>
    <w:rsid w:val="00585EBA"/>
    <w:rsid w:val="005F5B04"/>
    <w:rsid w:val="006143E5"/>
    <w:rsid w:val="006613C4"/>
    <w:rsid w:val="006B43E2"/>
    <w:rsid w:val="00735C4D"/>
    <w:rsid w:val="00785748"/>
    <w:rsid w:val="007F7476"/>
    <w:rsid w:val="00885882"/>
    <w:rsid w:val="0092382D"/>
    <w:rsid w:val="00975C35"/>
    <w:rsid w:val="00AC6AB2"/>
    <w:rsid w:val="00AD3B1A"/>
    <w:rsid w:val="00B74625"/>
    <w:rsid w:val="00C01FDF"/>
    <w:rsid w:val="00C23C8D"/>
    <w:rsid w:val="00CB7C02"/>
    <w:rsid w:val="00D45E99"/>
    <w:rsid w:val="00D51459"/>
    <w:rsid w:val="00DA2809"/>
    <w:rsid w:val="00E80B41"/>
    <w:rsid w:val="00E840D2"/>
    <w:rsid w:val="00F032B3"/>
    <w:rsid w:val="00F45072"/>
    <w:rsid w:val="00F72A7C"/>
    <w:rsid w:val="00FC3FF2"/>
    <w:rsid w:val="00FC4073"/>
    <w:rsid w:val="00FE4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072"/>
  </w:style>
  <w:style w:type="character" w:styleId="a3">
    <w:name w:val="Hyperlink"/>
    <w:basedOn w:val="a0"/>
    <w:uiPriority w:val="99"/>
    <w:semiHidden/>
    <w:unhideWhenUsed/>
    <w:rsid w:val="00F45072"/>
    <w:rPr>
      <w:color w:val="0000FF"/>
      <w:u w:val="single"/>
    </w:rPr>
  </w:style>
  <w:style w:type="paragraph" w:styleId="a4">
    <w:name w:val="List Paragraph"/>
    <w:basedOn w:val="a"/>
    <w:uiPriority w:val="34"/>
    <w:qFormat/>
    <w:rsid w:val="00F45072"/>
    <w:pPr>
      <w:ind w:left="720"/>
      <w:contextualSpacing/>
    </w:pPr>
    <w:rPr>
      <w:rFonts w:ascii="Calibri" w:eastAsia="Calibri" w:hAnsi="Calibri" w:cs="Times New Roman"/>
    </w:rPr>
  </w:style>
  <w:style w:type="character" w:customStyle="1" w:styleId="apple-converted-space">
    <w:name w:val="apple-converted-space"/>
    <w:basedOn w:val="a0"/>
    <w:rsid w:val="00F45072"/>
  </w:style>
  <w:style w:type="character" w:customStyle="1" w:styleId="c1">
    <w:name w:val="c1"/>
    <w:basedOn w:val="a0"/>
    <w:rsid w:val="00F45072"/>
  </w:style>
  <w:style w:type="table" w:styleId="a5">
    <w:name w:val="Table Grid"/>
    <w:basedOn w:val="a1"/>
    <w:uiPriority w:val="59"/>
    <w:rsid w:val="00F45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45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45072"/>
    <w:rPr>
      <w:b/>
      <w:bCs/>
    </w:rPr>
  </w:style>
  <w:style w:type="paragraph" w:customStyle="1" w:styleId="Default">
    <w:name w:val="Default"/>
    <w:rsid w:val="00F4507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7F74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76"/>
    <w:rPr>
      <w:rFonts w:ascii="Tahoma" w:hAnsi="Tahoma" w:cs="Tahoma"/>
      <w:sz w:val="16"/>
      <w:szCs w:val="16"/>
    </w:rPr>
  </w:style>
  <w:style w:type="paragraph" w:styleId="aa">
    <w:name w:val="header"/>
    <w:basedOn w:val="a"/>
    <w:link w:val="ab"/>
    <w:uiPriority w:val="99"/>
    <w:unhideWhenUsed/>
    <w:rsid w:val="00DA28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2809"/>
  </w:style>
  <w:style w:type="paragraph" w:styleId="ac">
    <w:name w:val="footer"/>
    <w:basedOn w:val="a"/>
    <w:link w:val="ad"/>
    <w:uiPriority w:val="99"/>
    <w:unhideWhenUsed/>
    <w:rsid w:val="00DA28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2809"/>
  </w:style>
  <w:style w:type="paragraph" w:customStyle="1" w:styleId="c20">
    <w:name w:val="c20"/>
    <w:basedOn w:val="a"/>
    <w:rsid w:val="00095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95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95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95B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072"/>
  </w:style>
  <w:style w:type="character" w:styleId="a3">
    <w:name w:val="Hyperlink"/>
    <w:basedOn w:val="a0"/>
    <w:uiPriority w:val="99"/>
    <w:semiHidden/>
    <w:unhideWhenUsed/>
    <w:rsid w:val="00F45072"/>
    <w:rPr>
      <w:color w:val="0000FF"/>
      <w:u w:val="single"/>
    </w:rPr>
  </w:style>
  <w:style w:type="paragraph" w:styleId="a4">
    <w:name w:val="List Paragraph"/>
    <w:basedOn w:val="a"/>
    <w:uiPriority w:val="34"/>
    <w:qFormat/>
    <w:rsid w:val="00F45072"/>
    <w:pPr>
      <w:ind w:left="720"/>
      <w:contextualSpacing/>
    </w:pPr>
    <w:rPr>
      <w:rFonts w:ascii="Calibri" w:eastAsia="Calibri" w:hAnsi="Calibri" w:cs="Times New Roman"/>
    </w:rPr>
  </w:style>
  <w:style w:type="character" w:customStyle="1" w:styleId="apple-converted-space">
    <w:name w:val="apple-converted-space"/>
    <w:basedOn w:val="a0"/>
    <w:rsid w:val="00F45072"/>
  </w:style>
  <w:style w:type="character" w:customStyle="1" w:styleId="c1">
    <w:name w:val="c1"/>
    <w:basedOn w:val="a0"/>
    <w:rsid w:val="00F45072"/>
  </w:style>
  <w:style w:type="table" w:styleId="a5">
    <w:name w:val="Table Grid"/>
    <w:basedOn w:val="a1"/>
    <w:uiPriority w:val="59"/>
    <w:rsid w:val="00F45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45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45072"/>
    <w:rPr>
      <w:b/>
      <w:bCs/>
    </w:rPr>
  </w:style>
  <w:style w:type="paragraph" w:customStyle="1" w:styleId="Default">
    <w:name w:val="Default"/>
    <w:rsid w:val="00F450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E6A8-F719-417E-8B61-90151027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15</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Регина</cp:lastModifiedBy>
  <cp:revision>12</cp:revision>
  <cp:lastPrinted>2017-01-14T11:48:00Z</cp:lastPrinted>
  <dcterms:created xsi:type="dcterms:W3CDTF">2016-01-06T19:34:00Z</dcterms:created>
  <dcterms:modified xsi:type="dcterms:W3CDTF">2017-02-10T19:28:00Z</dcterms:modified>
</cp:coreProperties>
</file>